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C0" w:rsidRDefault="00CF5DAA" w:rsidP="004C02B8">
      <w:pPr>
        <w:ind w:left="-900"/>
        <w:rPr>
          <w:b/>
          <w:sz w:val="28"/>
          <w:szCs w:val="28"/>
        </w:rPr>
      </w:pPr>
      <w:bookmarkStart w:id="0" w:name="_GoBack"/>
      <w:bookmarkEnd w:id="0"/>
      <w:r>
        <w:rPr>
          <w:b/>
          <w:sz w:val="28"/>
          <w:szCs w:val="28"/>
        </w:rPr>
        <w:t xml:space="preserve"> </w:t>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p>
    <w:p w:rsidR="00B275C0" w:rsidRDefault="006603E8" w:rsidP="009E3BBE">
      <w:pPr>
        <w:ind w:right="-36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F17CBC" w:rsidP="00270C9E">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677B0" w:rsidRDefault="003677B0" w:rsidP="0033175E">
      <w:pPr>
        <w:ind w:left="6480" w:firstLine="720"/>
        <w:jc w:val="center"/>
        <w:rPr>
          <w:b/>
          <w:sz w:val="32"/>
          <w:szCs w:val="32"/>
        </w:rPr>
      </w:pPr>
    </w:p>
    <w:p w:rsidR="00D34B37" w:rsidRDefault="00D34B37" w:rsidP="0033175E">
      <w:pPr>
        <w:ind w:left="6480" w:firstLine="720"/>
        <w:jc w:val="center"/>
        <w:rPr>
          <w:b/>
          <w:sz w:val="32"/>
          <w:szCs w:val="32"/>
        </w:rPr>
      </w:pPr>
    </w:p>
    <w:p w:rsidR="00182DA0" w:rsidRDefault="00273766" w:rsidP="0033175E">
      <w:pPr>
        <w:ind w:left="6480" w:firstLine="720"/>
        <w:jc w:val="center"/>
        <w:rPr>
          <w:b/>
          <w:sz w:val="32"/>
          <w:szCs w:val="32"/>
        </w:rPr>
      </w:pPr>
      <w:r>
        <w:rPr>
          <w:b/>
          <w:sz w:val="32"/>
          <w:szCs w:val="32"/>
        </w:rPr>
        <w:t xml:space="preserve">Page </w:t>
      </w:r>
      <w:r w:rsidR="00D34B37">
        <w:rPr>
          <w:b/>
          <w:sz w:val="32"/>
          <w:szCs w:val="32"/>
        </w:rPr>
        <w:t>1001</w:t>
      </w:r>
    </w:p>
    <w:p w:rsidR="00615700" w:rsidRDefault="00B30F46" w:rsidP="003677B0">
      <w:pPr>
        <w:rPr>
          <w:b/>
        </w:rPr>
      </w:pPr>
      <w:r>
        <w:tab/>
      </w:r>
      <w:r>
        <w:tab/>
      </w:r>
      <w:r>
        <w:tab/>
      </w:r>
    </w:p>
    <w:p w:rsidR="00086EC4" w:rsidRDefault="00086EC4" w:rsidP="001742C7">
      <w:pPr>
        <w:ind w:firstLine="720"/>
        <w:jc w:val="center"/>
        <w:rPr>
          <w:b/>
        </w:rPr>
      </w:pPr>
    </w:p>
    <w:p w:rsidR="001A5E60" w:rsidRDefault="003A1B3C" w:rsidP="001742C7">
      <w:pPr>
        <w:ind w:firstLine="720"/>
        <w:jc w:val="center"/>
        <w:rPr>
          <w:b/>
          <w:sz w:val="28"/>
          <w:szCs w:val="28"/>
        </w:rPr>
      </w:pPr>
      <w:r>
        <w:rPr>
          <w:b/>
        </w:rPr>
        <w:t>H</w:t>
      </w:r>
      <w:r w:rsidR="001A5E60">
        <w:rPr>
          <w:b/>
          <w:sz w:val="28"/>
          <w:szCs w:val="28"/>
        </w:rPr>
        <w:t>ouston County Commissioners Meeting</w:t>
      </w:r>
    </w:p>
    <w:p w:rsidR="001A5E60" w:rsidRDefault="003D2153" w:rsidP="001742C7">
      <w:pPr>
        <w:jc w:val="center"/>
        <w:rPr>
          <w:b/>
          <w:sz w:val="28"/>
          <w:szCs w:val="28"/>
        </w:rPr>
      </w:pPr>
      <w:r>
        <w:rPr>
          <w:b/>
          <w:sz w:val="28"/>
          <w:szCs w:val="28"/>
        </w:rPr>
        <w:t>September 1</w:t>
      </w:r>
      <w:r w:rsidR="007E2107">
        <w:rPr>
          <w:b/>
          <w:sz w:val="28"/>
          <w:szCs w:val="28"/>
        </w:rPr>
        <w:t>, 201</w:t>
      </w:r>
      <w:r w:rsidR="00F93878">
        <w:rPr>
          <w:b/>
          <w:sz w:val="28"/>
          <w:szCs w:val="28"/>
        </w:rPr>
        <w:t>5</w:t>
      </w:r>
    </w:p>
    <w:p w:rsidR="001A5E60" w:rsidRDefault="001F0538" w:rsidP="00FB01D7">
      <w:pPr>
        <w:jc w:val="center"/>
        <w:rPr>
          <w:b/>
          <w:sz w:val="28"/>
          <w:szCs w:val="28"/>
        </w:rPr>
      </w:pPr>
      <w:r>
        <w:rPr>
          <w:b/>
          <w:sz w:val="28"/>
          <w:szCs w:val="28"/>
        </w:rPr>
        <w:t>Perry</w:t>
      </w:r>
      <w:r w:rsidR="001A5E60">
        <w:rPr>
          <w:b/>
          <w:sz w:val="28"/>
          <w:szCs w:val="28"/>
        </w:rPr>
        <w:t>, Georgia</w:t>
      </w:r>
    </w:p>
    <w:p w:rsidR="001B5BFE" w:rsidRDefault="001B5BFE" w:rsidP="001A5E60">
      <w:pPr>
        <w:jc w:val="both"/>
      </w:pPr>
    </w:p>
    <w:p w:rsidR="001A5E60" w:rsidRDefault="001A5E60" w:rsidP="003C7B39">
      <w:pPr>
        <w:ind w:left="540" w:right="216"/>
        <w:jc w:val="both"/>
      </w:pPr>
      <w:r>
        <w:t xml:space="preserve">The Houston County Board of Commissioners met in regular session at </w:t>
      </w:r>
      <w:r w:rsidR="00426A85">
        <w:t>9</w:t>
      </w:r>
      <w:r>
        <w:t xml:space="preserve">:00 </w:t>
      </w:r>
      <w:r w:rsidR="00426A85">
        <w:t>a</w:t>
      </w:r>
      <w:r>
        <w:t xml:space="preserve">.m. on Tuesday, </w:t>
      </w:r>
      <w:r w:rsidR="003D2153">
        <w:t>September 1</w:t>
      </w:r>
      <w:r w:rsidR="00426A85">
        <w:t xml:space="preserve">, </w:t>
      </w:r>
      <w:r w:rsidR="007E2107">
        <w:t>201</w:t>
      </w:r>
      <w:r w:rsidR="002A63A4">
        <w:t>5</w:t>
      </w:r>
      <w:r>
        <w:t xml:space="preserve"> at the Houston County </w:t>
      </w:r>
      <w:r w:rsidR="00426A85">
        <w:t xml:space="preserve">Courthouse </w:t>
      </w:r>
      <w:r>
        <w:t xml:space="preserve">in </w:t>
      </w:r>
      <w:r w:rsidR="00426A85">
        <w:t>Perry</w:t>
      </w:r>
      <w:r>
        <w:t xml:space="preserve">, Georgia with Chairman Stalnaker presiding and Commissioners </w:t>
      </w:r>
      <w:r w:rsidR="000F0F62">
        <w:t xml:space="preserve">Thomson, </w:t>
      </w:r>
      <w:r>
        <w:t xml:space="preserve">McMichael, </w:t>
      </w:r>
      <w:r w:rsidR="00721BAB">
        <w:t>Walker</w:t>
      </w:r>
      <w:r w:rsidR="00E22845">
        <w:t xml:space="preserve"> </w:t>
      </w:r>
      <w:r w:rsidR="00BD35C6">
        <w:t xml:space="preserve">and Robinson </w:t>
      </w:r>
      <w:r w:rsidR="00E22845">
        <w:t>present</w:t>
      </w:r>
      <w:r w:rsidR="00721BAB">
        <w:t>.</w:t>
      </w:r>
      <w:r w:rsidR="00E22845">
        <w:t xml:space="preserve"> </w:t>
      </w:r>
      <w:r>
        <w:t xml:space="preserve"> Also present were Director of Administration Barry Holland, </w:t>
      </w:r>
      <w:r w:rsidR="00D34B37">
        <w:t xml:space="preserve">Purchasing Director Mark Baker, Chief </w:t>
      </w:r>
      <w:r w:rsidR="007D52DF">
        <w:t>B</w:t>
      </w:r>
      <w:r w:rsidR="00D34B37">
        <w:t xml:space="preserve">uilding Inspector Tim Andrews, Human Resources Director Ken Carter, </w:t>
      </w:r>
      <w:r w:rsidR="00573CF0">
        <w:t>HEMA/Fire Chief Jimmy Williams,</w:t>
      </w:r>
      <w:r w:rsidR="00D34B37">
        <w:t xml:space="preserve"> Dir</w:t>
      </w:r>
      <w:r w:rsidR="00F73364">
        <w:t>ector</w:t>
      </w:r>
      <w:r w:rsidR="007A0D02">
        <w:t xml:space="preserve"> of Operations </w:t>
      </w:r>
      <w:r w:rsidR="00F73364">
        <w:t xml:space="preserve">Robbie Dunbar, </w:t>
      </w:r>
      <w:r w:rsidR="00D34B37">
        <w:t>Chief Tax A</w:t>
      </w:r>
      <w:r w:rsidR="007D52DF">
        <w:t>ppraiser</w:t>
      </w:r>
      <w:r w:rsidR="00D34B37">
        <w:t xml:space="preserve"> James Moore,</w:t>
      </w:r>
      <w:r w:rsidR="000D1D73">
        <w:t xml:space="preserve"> </w:t>
      </w:r>
      <w:r w:rsidR="004A0776">
        <w:t xml:space="preserve">Tax Assessor Representative Amanda Clark, Sheriff Cullen Talton, Superior Court </w:t>
      </w:r>
      <w:r w:rsidR="00B568F2">
        <w:t>C</w:t>
      </w:r>
      <w:r w:rsidR="004A0776">
        <w:t xml:space="preserve">lerk Carolyn Sullivan, Walt &amp; Becky Wood, Ansel Peck, Senior Vice-President </w:t>
      </w:r>
      <w:r w:rsidR="00AB28C6">
        <w:t xml:space="preserve">of </w:t>
      </w:r>
      <w:r w:rsidR="004A0776">
        <w:t xml:space="preserve">Flint Energies Jimmy Autry, Warner Robins Supply </w:t>
      </w:r>
      <w:r w:rsidR="00B568F2">
        <w:t xml:space="preserve">Business Development Manager </w:t>
      </w:r>
      <w:r w:rsidR="004A0776">
        <w:t>Jim Taylor, former Houston County Chairman Ned Sanders, Robins Regional Chamber President &amp; CEO April Bragg, Middle Georgia Regional Commission</w:t>
      </w:r>
      <w:r w:rsidR="00B568F2">
        <w:t xml:space="preserve"> C</w:t>
      </w:r>
      <w:r w:rsidR="004A0776">
        <w:t xml:space="preserve">ouncil Member George Slappey, Chairman Houston County Development Authority Mark Byrd, Superintendent of Schools Dr. Mark Scott, </w:t>
      </w:r>
      <w:r w:rsidR="00C275ED">
        <w:t>75</w:t>
      </w:r>
      <w:r w:rsidR="00C275ED" w:rsidRPr="00C275ED">
        <w:rPr>
          <w:vertAlign w:val="superscript"/>
        </w:rPr>
        <w:t>th</w:t>
      </w:r>
      <w:r w:rsidR="00C275ED">
        <w:t xml:space="preserve"> </w:t>
      </w:r>
      <w:r w:rsidR="004A0776">
        <w:t xml:space="preserve">ABW Commander Col. Jeffrey King, Maj. Arielle Abbate, Centerville Mayor John Harley, Centerville Councilman Jon Nichols, Perry Mayor Pro Tem Phyllis </w:t>
      </w:r>
      <w:r w:rsidR="000B7D9B">
        <w:t>B</w:t>
      </w:r>
      <w:r w:rsidR="004A0776">
        <w:t>ynum-Grace, Perry Councilman Randall Walker, Warner Robins Mayor Randy Toms, Putnam County Chairman Stephen Hersey, Putnam County Commissioner Billy Webster, District 147 Representative Heath Clark</w:t>
      </w:r>
      <w:r w:rsidR="0022114B">
        <w:t xml:space="preserve"> and County Attorney Tom Hall.</w:t>
      </w:r>
    </w:p>
    <w:p w:rsidR="001A5E60" w:rsidRDefault="001A5E60" w:rsidP="003C7B39">
      <w:pPr>
        <w:ind w:left="540" w:right="216"/>
        <w:jc w:val="both"/>
      </w:pPr>
    </w:p>
    <w:p w:rsidR="001A5E60" w:rsidRDefault="00273766" w:rsidP="003C7B39">
      <w:pPr>
        <w:ind w:left="540" w:right="216"/>
        <w:jc w:val="both"/>
      </w:pPr>
      <w:r>
        <w:t>Commissioner McMichael</w:t>
      </w:r>
      <w:r w:rsidR="002B24D6">
        <w:t xml:space="preserve"> </w:t>
      </w:r>
      <w:r w:rsidR="001A5E60">
        <w:t>led the audience in the Invocation.</w:t>
      </w:r>
    </w:p>
    <w:p w:rsidR="00CB0351" w:rsidRDefault="00CB0351" w:rsidP="003C7B39">
      <w:pPr>
        <w:ind w:left="540" w:right="216"/>
        <w:jc w:val="both"/>
      </w:pPr>
    </w:p>
    <w:p w:rsidR="0022114B" w:rsidRDefault="000B7D9B" w:rsidP="003C7B39">
      <w:pPr>
        <w:ind w:left="540" w:right="216"/>
        <w:jc w:val="both"/>
      </w:pPr>
      <w:r>
        <w:t xml:space="preserve">Col. Jeffrey King, USAF led the audience in the Pledge of </w:t>
      </w:r>
      <w:r w:rsidR="000D1D73">
        <w:t>A</w:t>
      </w:r>
      <w:r>
        <w:t>llegiance and then detailed his 22-year military career.  Born and raised in Northern California, Col. King went to college in Southern California before receiving his commission in May of 1993.  He stated that he is proud to be a career aircraft maintenance officer and has served in many duty assignments such as Virginia, Japan, Ohio, Florida, Alabama, Alaska, the Pentagon, and Bagram Airfield in Afghanistan.  He currently serves as the installation and 78</w:t>
      </w:r>
      <w:r w:rsidRPr="000B7D9B">
        <w:rPr>
          <w:vertAlign w:val="superscript"/>
        </w:rPr>
        <w:t>th</w:t>
      </w:r>
      <w:r>
        <w:t xml:space="preserve"> Air Base Wing Commander at Robins AFB.  He met his wife Susy on one of his tours in Japan and has three sons ages 8, 10 and 12.  He stated that it is an honor and a distinct privilege to serve.  He commended the local community, governments and businesses of our community that show tremendous support for the military and its mission.  He thanked his wife Susy for her many years of support to his career.</w:t>
      </w:r>
    </w:p>
    <w:p w:rsidR="000B7D9B" w:rsidRDefault="000B7D9B" w:rsidP="003C7B39">
      <w:pPr>
        <w:ind w:left="540" w:right="216"/>
        <w:jc w:val="both"/>
      </w:pPr>
    </w:p>
    <w:p w:rsidR="000B7D9B" w:rsidRDefault="000B7D9B" w:rsidP="003C7B39">
      <w:pPr>
        <w:ind w:left="540" w:right="216"/>
        <w:jc w:val="both"/>
      </w:pPr>
      <w:r>
        <w:t xml:space="preserve">Chairman Stalnaker recognized Superior Court </w:t>
      </w:r>
      <w:r w:rsidR="00B568F2">
        <w:t>C</w:t>
      </w:r>
      <w:r>
        <w:t>lerk Carolyn Sullivan who recently reached her 50</w:t>
      </w:r>
      <w:r w:rsidRPr="000B7D9B">
        <w:rPr>
          <w:vertAlign w:val="superscript"/>
        </w:rPr>
        <w:t>th</w:t>
      </w:r>
      <w:r>
        <w:t xml:space="preserve"> anniversary working for Houston County.  He stated that after Mr. Tommie Hunt passed away March 15, 1982, Ms. Sullivan, who worked on Mr. Hunt’s staff at the time, was appointed March 17, 1982 as Superior Court Clerk.  She </w:t>
      </w:r>
      <w:r w:rsidR="000D1D73">
        <w:t xml:space="preserve">then </w:t>
      </w:r>
      <w:r>
        <w:t xml:space="preserve">ran for that office in the fall of 1982 and was elected, beginning her first term January 1, 1983.  Since Mr. Hunt became Superior Court Clerk in 1940 and Ms. Sullivan has held the position since 1982, there have only been two clerks in the last 75 years.  Chairman Stalnaker read a resolution of appreciation and presented Ms. Sullivan with several small gifts on behalf of the citizens of Houston County for her dedicated service.  Ms. Sullivan stated that the greatest accomplishment in her life was raising her son to be the man that he is today and that the </w:t>
      </w:r>
      <w:r w:rsidR="000D1D73">
        <w:t xml:space="preserve">second </w:t>
      </w:r>
      <w:r>
        <w:t>greatest accomplishment was her years of service to Houston County.  Sheriff Talton commended Ms. Sullivan and stated that there is no better</w:t>
      </w:r>
      <w:r w:rsidR="0044180B">
        <w:t xml:space="preserve"> or efficient clerk in the State of Georgia.</w:t>
      </w:r>
    </w:p>
    <w:p w:rsidR="0044180B" w:rsidRDefault="0044180B" w:rsidP="003C7B39">
      <w:pPr>
        <w:ind w:left="540" w:right="216"/>
        <w:jc w:val="both"/>
      </w:pPr>
    </w:p>
    <w:p w:rsidR="0044180B" w:rsidRDefault="0044180B" w:rsidP="003C7B39">
      <w:pPr>
        <w:ind w:left="540" w:right="216"/>
        <w:jc w:val="both"/>
      </w:pPr>
    </w:p>
    <w:p w:rsidR="0044180B" w:rsidRDefault="0044180B" w:rsidP="003C7B39">
      <w:pPr>
        <w:ind w:left="540" w:right="216"/>
        <w:jc w:val="both"/>
      </w:pPr>
    </w:p>
    <w:p w:rsidR="0044180B" w:rsidRPr="00D252EC" w:rsidRDefault="00D252EC" w:rsidP="00D252EC">
      <w:pPr>
        <w:ind w:left="540" w:right="216"/>
        <w:jc w:val="center"/>
        <w:rPr>
          <w:b/>
        </w:rPr>
      </w:pPr>
      <w:r>
        <w:rPr>
          <w:b/>
        </w:rPr>
        <w:t>Continued on Page 1002</w:t>
      </w:r>
    </w:p>
    <w:p w:rsidR="0044180B" w:rsidRDefault="0044180B" w:rsidP="003C7B39">
      <w:pPr>
        <w:ind w:left="540" w:right="216"/>
        <w:jc w:val="both"/>
      </w:pPr>
    </w:p>
    <w:p w:rsidR="0044180B" w:rsidRDefault="0044180B" w:rsidP="003C7B39">
      <w:pPr>
        <w:ind w:left="540" w:right="216"/>
        <w:jc w:val="both"/>
      </w:pPr>
    </w:p>
    <w:p w:rsidR="0044180B" w:rsidRDefault="0044180B" w:rsidP="003C7B39">
      <w:pPr>
        <w:ind w:left="540" w:right="216"/>
        <w:jc w:val="both"/>
      </w:pPr>
    </w:p>
    <w:p w:rsidR="0044180B" w:rsidRDefault="0044180B" w:rsidP="003C7B39">
      <w:pPr>
        <w:ind w:left="540" w:right="216"/>
        <w:jc w:val="both"/>
      </w:pPr>
    </w:p>
    <w:p w:rsidR="0044180B" w:rsidRDefault="0044180B" w:rsidP="003C7B39">
      <w:pPr>
        <w:ind w:left="540" w:right="216"/>
        <w:jc w:val="both"/>
      </w:pPr>
    </w:p>
    <w:p w:rsidR="0044180B" w:rsidRDefault="0044180B" w:rsidP="003C7B39">
      <w:pPr>
        <w:ind w:left="540" w:right="216"/>
        <w:jc w:val="both"/>
      </w:pPr>
    </w:p>
    <w:p w:rsidR="0044180B" w:rsidRDefault="0044180B" w:rsidP="003C7B39">
      <w:pPr>
        <w:ind w:left="540" w:right="216"/>
        <w:jc w:val="both"/>
      </w:pPr>
    </w:p>
    <w:p w:rsidR="0044180B" w:rsidRDefault="0044180B" w:rsidP="003C7B39">
      <w:pPr>
        <w:ind w:left="540" w:right="216"/>
        <w:jc w:val="both"/>
      </w:pPr>
    </w:p>
    <w:p w:rsidR="0044180B" w:rsidRDefault="0044180B" w:rsidP="003C7B39">
      <w:pPr>
        <w:ind w:left="540" w:right="216"/>
        <w:jc w:val="both"/>
      </w:pPr>
    </w:p>
    <w:p w:rsidR="00D252EC" w:rsidRDefault="00D252EC" w:rsidP="003C7B39">
      <w:pPr>
        <w:ind w:left="540" w:right="216"/>
        <w:jc w:val="both"/>
      </w:pPr>
    </w:p>
    <w:p w:rsidR="00D252EC" w:rsidRPr="00D252EC" w:rsidRDefault="00D252EC" w:rsidP="003C7B39">
      <w:pPr>
        <w:ind w:left="540" w:right="216"/>
        <w:jc w:val="both"/>
        <w:rPr>
          <w:b/>
          <w:sz w:val="36"/>
          <w:szCs w:val="36"/>
        </w:rPr>
      </w:pPr>
      <w:r>
        <w:tab/>
      </w:r>
      <w:r>
        <w:tab/>
      </w:r>
      <w:r>
        <w:tab/>
      </w:r>
      <w:r>
        <w:tab/>
      </w:r>
      <w:r>
        <w:tab/>
      </w:r>
      <w:r>
        <w:tab/>
      </w:r>
      <w:r>
        <w:tab/>
      </w:r>
      <w:r>
        <w:tab/>
      </w:r>
      <w:r>
        <w:tab/>
      </w:r>
      <w:r w:rsidRPr="00D252EC">
        <w:rPr>
          <w:b/>
          <w:sz w:val="36"/>
          <w:szCs w:val="36"/>
        </w:rPr>
        <w:t>Page 1002</w:t>
      </w:r>
    </w:p>
    <w:p w:rsidR="0044180B" w:rsidRDefault="0044180B" w:rsidP="003C7B39">
      <w:pPr>
        <w:ind w:left="540" w:right="216"/>
        <w:jc w:val="both"/>
      </w:pPr>
    </w:p>
    <w:p w:rsidR="0044180B" w:rsidRDefault="0044180B" w:rsidP="003C7B39">
      <w:pPr>
        <w:ind w:left="540" w:right="216"/>
        <w:jc w:val="both"/>
      </w:pPr>
    </w:p>
    <w:p w:rsidR="0044180B" w:rsidRPr="00D252EC" w:rsidRDefault="00D252EC" w:rsidP="00D252EC">
      <w:pPr>
        <w:ind w:left="540" w:right="216"/>
        <w:jc w:val="center"/>
        <w:rPr>
          <w:b/>
        </w:rPr>
      </w:pPr>
      <w:r>
        <w:rPr>
          <w:b/>
        </w:rPr>
        <w:t>Continued from Page 1001</w:t>
      </w:r>
    </w:p>
    <w:p w:rsidR="0044180B" w:rsidRDefault="0044180B" w:rsidP="003C7B39">
      <w:pPr>
        <w:ind w:left="540" w:right="216"/>
        <w:jc w:val="both"/>
      </w:pPr>
    </w:p>
    <w:p w:rsidR="0044180B" w:rsidRDefault="0044180B" w:rsidP="003C7B39">
      <w:pPr>
        <w:ind w:left="540" w:right="216"/>
        <w:jc w:val="both"/>
      </w:pPr>
      <w:r>
        <w:t xml:space="preserve">Chairman Stalnaker recognized several dignitaries in attendance including Putnam County Chairman Stephen Hersey, Putnam County Commissioner Billy Webster, former Houston County Chairman Ned Sanders, Sheriff Cullen Talton, Centerville Mayor John Harley, Centerville Councilman Jon Nichols, Perry Mayor Pro Tem </w:t>
      </w:r>
      <w:r w:rsidR="00FF0AA9">
        <w:t>Phyllis</w:t>
      </w:r>
      <w:r>
        <w:t xml:space="preserve"> Bynum-Grace, Perry Councilman Randall Walker, Superintendent of Schools Dr. Mark Scott, Development Authority Chairman Mark Byrd, Robins Regional Chamber President &amp; CEO April Bragg, M</w:t>
      </w:r>
      <w:r w:rsidR="00B568F2">
        <w:t xml:space="preserve">iddle Georgia Regional Commission </w:t>
      </w:r>
      <w:r>
        <w:t xml:space="preserve">Council Member George </w:t>
      </w:r>
      <w:proofErr w:type="spellStart"/>
      <w:r>
        <w:t>Slappey</w:t>
      </w:r>
      <w:proofErr w:type="spellEnd"/>
      <w:r>
        <w:t>, and S</w:t>
      </w:r>
      <w:r w:rsidR="005360C7">
        <w:t>tate</w:t>
      </w:r>
      <w:r>
        <w:t xml:space="preserve"> Representative Heath Clark.</w:t>
      </w:r>
    </w:p>
    <w:p w:rsidR="00F17CBC" w:rsidRDefault="009F2030" w:rsidP="0022114B">
      <w:pPr>
        <w:ind w:left="540" w:right="216"/>
        <w:jc w:val="both"/>
      </w:pPr>
      <w:r>
        <w:t xml:space="preserve"> </w:t>
      </w:r>
      <w:r w:rsidR="004064DD">
        <w:rPr>
          <w:b/>
          <w:sz w:val="28"/>
          <w:szCs w:val="28"/>
        </w:rPr>
        <w:t xml:space="preserve">                                                                                     </w:t>
      </w:r>
    </w:p>
    <w:p w:rsidR="00721BD4" w:rsidRDefault="00BE09F0" w:rsidP="003C7B39">
      <w:pPr>
        <w:ind w:left="540" w:right="216"/>
        <w:jc w:val="both"/>
      </w:pPr>
      <w:r>
        <w:t>Motion by Mr.</w:t>
      </w:r>
      <w:r w:rsidR="00150796">
        <w:t xml:space="preserve"> McMichael, second by M</w:t>
      </w:r>
      <w:r w:rsidR="0044180B">
        <w:t>r</w:t>
      </w:r>
      <w:r w:rsidR="007A0D02">
        <w:t>.</w:t>
      </w:r>
      <w:r w:rsidR="0044180B">
        <w:t xml:space="preserve"> Walker</w:t>
      </w:r>
      <w:r w:rsidR="00B71C21">
        <w:t xml:space="preserve"> </w:t>
      </w:r>
      <w:r w:rsidR="00326504">
        <w:t xml:space="preserve">and </w:t>
      </w:r>
      <w:r w:rsidR="006141FB">
        <w:t xml:space="preserve">carried unanimously to </w:t>
      </w:r>
      <w:r w:rsidR="007A0D02">
        <w:t xml:space="preserve">approve the minutes from the meeting of </w:t>
      </w:r>
      <w:r w:rsidR="0022114B">
        <w:t>August 18, 2015</w:t>
      </w:r>
      <w:r w:rsidR="009F2030">
        <w:t>.</w:t>
      </w:r>
      <w:r w:rsidR="007A0D02">
        <w:t xml:space="preserve"> </w:t>
      </w:r>
      <w:r>
        <w:t xml:space="preserve">  </w:t>
      </w:r>
    </w:p>
    <w:p w:rsidR="0091235E" w:rsidRDefault="0091235E" w:rsidP="003524B6">
      <w:pPr>
        <w:ind w:right="216"/>
        <w:jc w:val="both"/>
      </w:pPr>
    </w:p>
    <w:p w:rsidR="007B5EAC" w:rsidRDefault="007B5EAC"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 xml:space="preserve">County Attorney Tom Hall made a blanket statement for the benefit of all applicants for Special Exceptions for home occupations that even if the Board of Commissioners approves an application, neighborhood covenants may still impose certain restrictions upon or against home occupation businesses.  </w:t>
      </w:r>
      <w:r w:rsidR="007A0D02">
        <w:rPr>
          <w:rFonts w:ascii="Times New Roman" w:hAnsi="Times New Roman" w:cs="Times New Roman"/>
          <w:sz w:val="24"/>
          <w:szCs w:val="24"/>
        </w:rPr>
        <w:t>These restrictive covenants are superior to any action taken by the Board of Commissioners.  The action taken by the Board will not change any provision within the covenant that prohibits any commercial or business activity.</w:t>
      </w:r>
    </w:p>
    <w:p w:rsidR="00EC7092" w:rsidRDefault="00EC7092" w:rsidP="00273766">
      <w:pPr>
        <w:pStyle w:val="NoSpacing"/>
        <w:ind w:left="540" w:right="216"/>
        <w:jc w:val="both"/>
        <w:rPr>
          <w:rFonts w:ascii="Times New Roman" w:hAnsi="Times New Roman" w:cs="Times New Roman"/>
          <w:sz w:val="24"/>
          <w:szCs w:val="24"/>
        </w:rPr>
      </w:pPr>
    </w:p>
    <w:p w:rsidR="00CC178B" w:rsidRDefault="00EC7092" w:rsidP="00273766">
      <w:pPr>
        <w:pStyle w:val="NoSpacing"/>
        <w:ind w:left="540" w:right="216"/>
        <w:jc w:val="both"/>
        <w:rPr>
          <w:rFonts w:ascii="Times New Roman" w:hAnsi="Times New Roman" w:cs="Times New Roman"/>
          <w:sz w:val="24"/>
          <w:szCs w:val="24"/>
        </w:rPr>
      </w:pPr>
      <w:r w:rsidRPr="00961846">
        <w:rPr>
          <w:rFonts w:ascii="Times New Roman" w:hAnsi="Times New Roman" w:cs="Times New Roman"/>
          <w:sz w:val="24"/>
          <w:szCs w:val="24"/>
        </w:rPr>
        <w:t xml:space="preserve">Special Exception Application </w:t>
      </w:r>
      <w:r>
        <w:rPr>
          <w:rFonts w:ascii="Times New Roman" w:hAnsi="Times New Roman" w:cs="Times New Roman"/>
          <w:sz w:val="24"/>
          <w:szCs w:val="24"/>
        </w:rPr>
        <w:t>#</w:t>
      </w:r>
      <w:r w:rsidRPr="00961846">
        <w:rPr>
          <w:rFonts w:ascii="Times New Roman" w:hAnsi="Times New Roman" w:cs="Times New Roman"/>
          <w:sz w:val="24"/>
          <w:szCs w:val="24"/>
        </w:rPr>
        <w:t>1</w:t>
      </w:r>
      <w:r>
        <w:rPr>
          <w:rFonts w:ascii="Times New Roman" w:hAnsi="Times New Roman" w:cs="Times New Roman"/>
          <w:sz w:val="24"/>
          <w:szCs w:val="24"/>
        </w:rPr>
        <w:t>9</w:t>
      </w:r>
      <w:r w:rsidR="00273766">
        <w:rPr>
          <w:rFonts w:ascii="Times New Roman" w:hAnsi="Times New Roman" w:cs="Times New Roman"/>
          <w:sz w:val="24"/>
          <w:szCs w:val="24"/>
        </w:rPr>
        <w:t>02</w:t>
      </w:r>
      <w:r>
        <w:rPr>
          <w:rFonts w:ascii="Times New Roman" w:hAnsi="Times New Roman" w:cs="Times New Roman"/>
          <w:sz w:val="24"/>
          <w:szCs w:val="24"/>
        </w:rPr>
        <w:t xml:space="preserve"> </w:t>
      </w:r>
      <w:r w:rsidR="00CC178B">
        <w:rPr>
          <w:rFonts w:ascii="Times New Roman" w:hAnsi="Times New Roman" w:cs="Times New Roman"/>
          <w:sz w:val="24"/>
          <w:szCs w:val="24"/>
        </w:rPr>
        <w:t xml:space="preserve">and #1903 for </w:t>
      </w:r>
      <w:r w:rsidRPr="00961846">
        <w:rPr>
          <w:rFonts w:ascii="Times New Roman" w:hAnsi="Times New Roman" w:cs="Times New Roman"/>
          <w:sz w:val="24"/>
          <w:szCs w:val="24"/>
        </w:rPr>
        <w:t>home</w:t>
      </w:r>
      <w:r>
        <w:rPr>
          <w:rFonts w:ascii="Times New Roman" w:hAnsi="Times New Roman" w:cs="Times New Roman"/>
          <w:sz w:val="24"/>
          <w:szCs w:val="24"/>
        </w:rPr>
        <w:t xml:space="preserve"> occupation</w:t>
      </w:r>
      <w:r w:rsidR="00CC178B">
        <w:rPr>
          <w:rFonts w:ascii="Times New Roman" w:hAnsi="Times New Roman" w:cs="Times New Roman"/>
          <w:sz w:val="24"/>
          <w:szCs w:val="24"/>
        </w:rPr>
        <w:t xml:space="preserve"> businesses were</w:t>
      </w:r>
      <w:r w:rsidRPr="00961846">
        <w:rPr>
          <w:rFonts w:ascii="Times New Roman" w:hAnsi="Times New Roman" w:cs="Times New Roman"/>
          <w:sz w:val="24"/>
          <w:szCs w:val="24"/>
        </w:rPr>
        <w:t xml:space="preserve"> presented by Tim Andrews.   Mr. Andrews </w:t>
      </w:r>
      <w:r w:rsidR="00B71C21">
        <w:rPr>
          <w:rFonts w:ascii="Times New Roman" w:hAnsi="Times New Roman" w:cs="Times New Roman"/>
          <w:sz w:val="24"/>
          <w:szCs w:val="24"/>
        </w:rPr>
        <w:t>explained</w:t>
      </w:r>
      <w:r w:rsidRPr="00961846">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CC178B">
        <w:rPr>
          <w:rFonts w:ascii="Times New Roman" w:hAnsi="Times New Roman" w:cs="Times New Roman"/>
          <w:sz w:val="24"/>
          <w:szCs w:val="24"/>
        </w:rPr>
        <w:t>A</w:t>
      </w:r>
      <w:r>
        <w:rPr>
          <w:rFonts w:ascii="Times New Roman" w:hAnsi="Times New Roman" w:cs="Times New Roman"/>
          <w:sz w:val="24"/>
          <w:szCs w:val="24"/>
        </w:rPr>
        <w:t xml:space="preserve">pplication </w:t>
      </w:r>
      <w:r w:rsidR="00CC178B">
        <w:rPr>
          <w:rFonts w:ascii="Times New Roman" w:hAnsi="Times New Roman" w:cs="Times New Roman"/>
          <w:sz w:val="24"/>
          <w:szCs w:val="24"/>
        </w:rPr>
        <w:t>#1902 was tabled at the August 4</w:t>
      </w:r>
      <w:r w:rsidR="00CC178B" w:rsidRPr="00CC178B">
        <w:rPr>
          <w:rFonts w:ascii="Times New Roman" w:hAnsi="Times New Roman" w:cs="Times New Roman"/>
          <w:sz w:val="24"/>
          <w:szCs w:val="24"/>
          <w:vertAlign w:val="superscript"/>
        </w:rPr>
        <w:t>th</w:t>
      </w:r>
      <w:r w:rsidR="00CC178B">
        <w:rPr>
          <w:rFonts w:ascii="Times New Roman" w:hAnsi="Times New Roman" w:cs="Times New Roman"/>
          <w:sz w:val="24"/>
          <w:szCs w:val="24"/>
        </w:rPr>
        <w:t xml:space="preserve"> Board meeting and sent back to Zoning &amp; appeals so that the sign could be properly posted on the property.  Originally the sign was mistakenly posted on 104 Whitley Drive instead of on 104 Whitley Court.  Zoning &amp; Appeals now recommends unanimous approval subject to no signage, no customers to the home and allowing for a 7 ft. x 14 ft. enclosed trailer to be stored in the rear yard.</w:t>
      </w:r>
    </w:p>
    <w:p w:rsidR="00C11A95" w:rsidRDefault="00C11A95" w:rsidP="00273766">
      <w:pPr>
        <w:pStyle w:val="NoSpacing"/>
        <w:ind w:left="540" w:right="216"/>
        <w:jc w:val="both"/>
        <w:rPr>
          <w:rFonts w:ascii="Times New Roman" w:hAnsi="Times New Roman" w:cs="Times New Roman"/>
          <w:sz w:val="24"/>
          <w:szCs w:val="24"/>
        </w:rPr>
      </w:pPr>
    </w:p>
    <w:p w:rsidR="00C11A95" w:rsidRDefault="00C11A95"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Special Exception Application #1903 was tabled at the August 4</w:t>
      </w:r>
      <w:r w:rsidRPr="00C11A95">
        <w:rPr>
          <w:rFonts w:ascii="Times New Roman" w:hAnsi="Times New Roman" w:cs="Times New Roman"/>
          <w:sz w:val="24"/>
          <w:szCs w:val="24"/>
          <w:vertAlign w:val="superscript"/>
        </w:rPr>
        <w:t>th</w:t>
      </w:r>
      <w:r>
        <w:rPr>
          <w:rFonts w:ascii="Times New Roman" w:hAnsi="Times New Roman" w:cs="Times New Roman"/>
          <w:sz w:val="24"/>
          <w:szCs w:val="24"/>
        </w:rPr>
        <w:t xml:space="preserve"> Board meeting and sent back to Zoning &amp; Appeals so that the applicant could obtain the required authorization from the property owner.  The application was heard at a second hearing on August 24</w:t>
      </w:r>
      <w:r w:rsidRPr="00C11A95">
        <w:rPr>
          <w:rFonts w:ascii="Times New Roman" w:hAnsi="Times New Roman" w:cs="Times New Roman"/>
          <w:sz w:val="24"/>
          <w:szCs w:val="24"/>
          <w:vertAlign w:val="superscript"/>
        </w:rPr>
        <w:t>th</w:t>
      </w:r>
      <w:r>
        <w:rPr>
          <w:rFonts w:ascii="Times New Roman" w:hAnsi="Times New Roman" w:cs="Times New Roman"/>
          <w:sz w:val="24"/>
          <w:szCs w:val="24"/>
        </w:rPr>
        <w:t xml:space="preserve"> and Zoning &amp; appeals now recommends unanimous approval of this application as well.  Both applications comply with Section 95 of the Comprehensive Land Development Regulations.</w:t>
      </w:r>
    </w:p>
    <w:p w:rsidR="00CC178B" w:rsidRDefault="00CC178B" w:rsidP="00273766">
      <w:pPr>
        <w:pStyle w:val="NoSpacing"/>
        <w:ind w:left="540" w:right="216"/>
        <w:jc w:val="both"/>
        <w:rPr>
          <w:rFonts w:ascii="Times New Roman" w:hAnsi="Times New Roman" w:cs="Times New Roman"/>
          <w:sz w:val="24"/>
          <w:szCs w:val="24"/>
        </w:rPr>
      </w:pPr>
    </w:p>
    <w:p w:rsidR="00CC178B" w:rsidRDefault="00CC178B"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Chairman Stalnaker then opened a public hearing on Application #1902</w:t>
      </w:r>
      <w:r w:rsidR="00C11A95">
        <w:rPr>
          <w:rFonts w:ascii="Times New Roman" w:hAnsi="Times New Roman" w:cs="Times New Roman"/>
          <w:sz w:val="24"/>
          <w:szCs w:val="24"/>
        </w:rPr>
        <w:t xml:space="preserve"> and #1903</w:t>
      </w:r>
      <w:r>
        <w:rPr>
          <w:rFonts w:ascii="Times New Roman" w:hAnsi="Times New Roman" w:cs="Times New Roman"/>
          <w:sz w:val="24"/>
          <w:szCs w:val="24"/>
        </w:rPr>
        <w:t>.</w:t>
      </w:r>
    </w:p>
    <w:p w:rsidR="00CC178B" w:rsidRDefault="00CC178B" w:rsidP="00273766">
      <w:pPr>
        <w:pStyle w:val="NoSpacing"/>
        <w:ind w:left="540" w:right="216"/>
        <w:jc w:val="both"/>
        <w:rPr>
          <w:rFonts w:ascii="Times New Roman" w:hAnsi="Times New Roman" w:cs="Times New Roman"/>
          <w:sz w:val="24"/>
          <w:szCs w:val="24"/>
        </w:rPr>
      </w:pPr>
    </w:p>
    <w:p w:rsidR="00C11A95" w:rsidRDefault="00C11A95"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Applicant for #1902 was present</w:t>
      </w:r>
      <w:r w:rsidR="004B0DFC">
        <w:rPr>
          <w:rFonts w:ascii="Times New Roman" w:hAnsi="Times New Roman" w:cs="Times New Roman"/>
          <w:sz w:val="24"/>
          <w:szCs w:val="24"/>
        </w:rPr>
        <w:t xml:space="preserve"> with no further information to add.</w:t>
      </w:r>
    </w:p>
    <w:p w:rsidR="00C11A95" w:rsidRDefault="00C11A95" w:rsidP="00273766">
      <w:pPr>
        <w:pStyle w:val="NoSpacing"/>
        <w:ind w:left="540" w:right="216"/>
        <w:jc w:val="both"/>
        <w:rPr>
          <w:rFonts w:ascii="Times New Roman" w:hAnsi="Times New Roman" w:cs="Times New Roman"/>
          <w:sz w:val="24"/>
          <w:szCs w:val="24"/>
        </w:rPr>
      </w:pPr>
    </w:p>
    <w:p w:rsidR="00C11A95" w:rsidRDefault="00C11A95"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 xml:space="preserve">Applicant for #1903 was not </w:t>
      </w:r>
      <w:r w:rsidR="000D1D73">
        <w:rPr>
          <w:rFonts w:ascii="Times New Roman" w:hAnsi="Times New Roman" w:cs="Times New Roman"/>
          <w:sz w:val="24"/>
          <w:szCs w:val="24"/>
        </w:rPr>
        <w:t>present</w:t>
      </w:r>
      <w:r>
        <w:rPr>
          <w:rFonts w:ascii="Times New Roman" w:hAnsi="Times New Roman" w:cs="Times New Roman"/>
          <w:sz w:val="24"/>
          <w:szCs w:val="24"/>
        </w:rPr>
        <w:t>.</w:t>
      </w:r>
    </w:p>
    <w:p w:rsidR="00C11A95" w:rsidRDefault="00C11A95" w:rsidP="00273766">
      <w:pPr>
        <w:pStyle w:val="NoSpacing"/>
        <w:ind w:left="540" w:right="216"/>
        <w:jc w:val="both"/>
        <w:rPr>
          <w:rFonts w:ascii="Times New Roman" w:hAnsi="Times New Roman" w:cs="Times New Roman"/>
          <w:sz w:val="24"/>
          <w:szCs w:val="24"/>
        </w:rPr>
      </w:pPr>
    </w:p>
    <w:p w:rsidR="00CC178B" w:rsidRDefault="00CC178B"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There was no opposition to the application</w:t>
      </w:r>
      <w:r w:rsidR="00C11A95">
        <w:rPr>
          <w:rFonts w:ascii="Times New Roman" w:hAnsi="Times New Roman" w:cs="Times New Roman"/>
          <w:sz w:val="24"/>
          <w:szCs w:val="24"/>
        </w:rPr>
        <w:t>s</w:t>
      </w:r>
      <w:r>
        <w:rPr>
          <w:rFonts w:ascii="Times New Roman" w:hAnsi="Times New Roman" w:cs="Times New Roman"/>
          <w:sz w:val="24"/>
          <w:szCs w:val="24"/>
        </w:rPr>
        <w:t>.</w:t>
      </w:r>
    </w:p>
    <w:p w:rsidR="00CC178B" w:rsidRDefault="00CC178B" w:rsidP="00273766">
      <w:pPr>
        <w:pStyle w:val="NoSpacing"/>
        <w:ind w:left="540" w:right="216"/>
        <w:jc w:val="both"/>
        <w:rPr>
          <w:rFonts w:ascii="Times New Roman" w:hAnsi="Times New Roman" w:cs="Times New Roman"/>
          <w:sz w:val="24"/>
          <w:szCs w:val="24"/>
        </w:rPr>
      </w:pPr>
    </w:p>
    <w:p w:rsidR="00CC178B" w:rsidRDefault="00CC178B"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There being no public comments, the meeting was continued.</w:t>
      </w:r>
    </w:p>
    <w:p w:rsidR="00CC178B" w:rsidRDefault="00CC178B" w:rsidP="00273766">
      <w:pPr>
        <w:pStyle w:val="NoSpacing"/>
        <w:ind w:left="540" w:right="216"/>
        <w:jc w:val="both"/>
        <w:rPr>
          <w:rFonts w:ascii="Times New Roman" w:hAnsi="Times New Roman" w:cs="Times New Roman"/>
          <w:sz w:val="24"/>
          <w:szCs w:val="24"/>
        </w:rPr>
      </w:pPr>
    </w:p>
    <w:p w:rsidR="00CC178B" w:rsidRDefault="00CC178B"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Motion by Mr. Walker, second by Ms. Robinson and carried unanimously to approve Special Exception Application</w:t>
      </w:r>
      <w:r w:rsidR="00C11A95">
        <w:rPr>
          <w:rFonts w:ascii="Times New Roman" w:hAnsi="Times New Roman" w:cs="Times New Roman"/>
          <w:sz w:val="24"/>
          <w:szCs w:val="24"/>
        </w:rPr>
        <w:t>s</w:t>
      </w:r>
      <w:r>
        <w:rPr>
          <w:rFonts w:ascii="Times New Roman" w:hAnsi="Times New Roman" w:cs="Times New Roman"/>
          <w:sz w:val="24"/>
          <w:szCs w:val="24"/>
        </w:rPr>
        <w:t xml:space="preserve"> #1902 submitted by Vilma Venegas</w:t>
      </w:r>
      <w:r w:rsidR="00C11A95">
        <w:rPr>
          <w:rFonts w:ascii="Times New Roman" w:hAnsi="Times New Roman" w:cs="Times New Roman"/>
          <w:sz w:val="24"/>
          <w:szCs w:val="24"/>
        </w:rPr>
        <w:t xml:space="preserve"> and #1903 submitted by Michael Turner</w:t>
      </w:r>
      <w:r>
        <w:rPr>
          <w:rFonts w:ascii="Times New Roman" w:hAnsi="Times New Roman" w:cs="Times New Roman"/>
          <w:sz w:val="24"/>
          <w:szCs w:val="24"/>
        </w:rPr>
        <w:t>.</w:t>
      </w:r>
    </w:p>
    <w:p w:rsidR="00A93341" w:rsidRDefault="0047645D"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252EC" w:rsidRDefault="00D252EC" w:rsidP="00273766">
      <w:pPr>
        <w:pStyle w:val="NoSpacing"/>
        <w:ind w:left="540" w:right="216"/>
        <w:jc w:val="both"/>
        <w:rPr>
          <w:rFonts w:ascii="Times New Roman" w:hAnsi="Times New Roman" w:cs="Times New Roman"/>
          <w:sz w:val="24"/>
          <w:szCs w:val="24"/>
        </w:rPr>
      </w:pPr>
    </w:p>
    <w:p w:rsidR="00D252EC" w:rsidRDefault="00D252EC" w:rsidP="00273766">
      <w:pPr>
        <w:pStyle w:val="NoSpacing"/>
        <w:ind w:left="540" w:right="216"/>
        <w:jc w:val="both"/>
        <w:rPr>
          <w:rFonts w:ascii="Times New Roman" w:hAnsi="Times New Roman" w:cs="Times New Roman"/>
          <w:sz w:val="24"/>
          <w:szCs w:val="24"/>
        </w:rPr>
      </w:pPr>
    </w:p>
    <w:p w:rsidR="00D252EC" w:rsidRDefault="00D252EC" w:rsidP="00273766">
      <w:pPr>
        <w:pStyle w:val="NoSpacing"/>
        <w:ind w:left="540" w:right="216"/>
        <w:jc w:val="both"/>
        <w:rPr>
          <w:rFonts w:ascii="Times New Roman" w:hAnsi="Times New Roman" w:cs="Times New Roman"/>
          <w:sz w:val="24"/>
          <w:szCs w:val="24"/>
        </w:rPr>
      </w:pPr>
    </w:p>
    <w:p w:rsidR="00D252EC" w:rsidRPr="00D252EC" w:rsidRDefault="00D252EC" w:rsidP="00D252EC">
      <w:pPr>
        <w:pStyle w:val="NoSpacing"/>
        <w:ind w:left="540" w:right="216"/>
        <w:jc w:val="center"/>
        <w:rPr>
          <w:rFonts w:ascii="Times New Roman" w:hAnsi="Times New Roman" w:cs="Times New Roman"/>
          <w:b/>
          <w:sz w:val="24"/>
          <w:szCs w:val="24"/>
        </w:rPr>
      </w:pPr>
      <w:r>
        <w:rPr>
          <w:rFonts w:ascii="Times New Roman" w:hAnsi="Times New Roman" w:cs="Times New Roman"/>
          <w:b/>
          <w:sz w:val="24"/>
          <w:szCs w:val="24"/>
        </w:rPr>
        <w:t>Continued on Page 1003</w:t>
      </w:r>
    </w:p>
    <w:p w:rsidR="00D252EC" w:rsidRDefault="00D252EC" w:rsidP="00273766">
      <w:pPr>
        <w:pStyle w:val="NoSpacing"/>
        <w:ind w:left="540" w:right="216"/>
        <w:jc w:val="both"/>
        <w:rPr>
          <w:rFonts w:ascii="Times New Roman" w:hAnsi="Times New Roman" w:cs="Times New Roman"/>
          <w:sz w:val="24"/>
          <w:szCs w:val="24"/>
        </w:rPr>
      </w:pPr>
    </w:p>
    <w:p w:rsidR="00D252EC" w:rsidRDefault="00D252EC" w:rsidP="00273766">
      <w:pPr>
        <w:pStyle w:val="NoSpacing"/>
        <w:ind w:left="540" w:right="216"/>
        <w:jc w:val="both"/>
        <w:rPr>
          <w:rFonts w:ascii="Times New Roman" w:hAnsi="Times New Roman" w:cs="Times New Roman"/>
          <w:sz w:val="24"/>
          <w:szCs w:val="24"/>
        </w:rPr>
      </w:pPr>
    </w:p>
    <w:p w:rsidR="00D252EC" w:rsidRDefault="00D252EC" w:rsidP="00273766">
      <w:pPr>
        <w:pStyle w:val="NoSpacing"/>
        <w:ind w:left="540" w:right="216"/>
        <w:jc w:val="both"/>
        <w:rPr>
          <w:rFonts w:ascii="Times New Roman" w:hAnsi="Times New Roman" w:cs="Times New Roman"/>
          <w:sz w:val="24"/>
          <w:szCs w:val="24"/>
        </w:rPr>
      </w:pPr>
    </w:p>
    <w:p w:rsidR="00D252EC" w:rsidRDefault="00D252EC" w:rsidP="00273766">
      <w:pPr>
        <w:pStyle w:val="NoSpacing"/>
        <w:ind w:left="540" w:right="216"/>
        <w:jc w:val="both"/>
        <w:rPr>
          <w:rFonts w:ascii="Times New Roman" w:hAnsi="Times New Roman" w:cs="Times New Roman"/>
          <w:sz w:val="24"/>
          <w:szCs w:val="24"/>
        </w:rPr>
      </w:pPr>
    </w:p>
    <w:p w:rsidR="00D252EC" w:rsidRDefault="00D252EC" w:rsidP="00273766">
      <w:pPr>
        <w:pStyle w:val="NoSpacing"/>
        <w:ind w:left="540" w:right="216"/>
        <w:jc w:val="both"/>
        <w:rPr>
          <w:rFonts w:ascii="Times New Roman" w:hAnsi="Times New Roman" w:cs="Times New Roman"/>
          <w:sz w:val="24"/>
          <w:szCs w:val="24"/>
        </w:rPr>
      </w:pPr>
    </w:p>
    <w:p w:rsidR="00D252EC" w:rsidRDefault="00D252EC" w:rsidP="00273766">
      <w:pPr>
        <w:pStyle w:val="NoSpacing"/>
        <w:ind w:left="540" w:right="216"/>
        <w:jc w:val="both"/>
        <w:rPr>
          <w:rFonts w:ascii="Times New Roman" w:hAnsi="Times New Roman" w:cs="Times New Roman"/>
          <w:sz w:val="24"/>
          <w:szCs w:val="24"/>
        </w:rPr>
      </w:pPr>
    </w:p>
    <w:p w:rsidR="00D252EC" w:rsidRDefault="00D252EC" w:rsidP="00273766">
      <w:pPr>
        <w:pStyle w:val="NoSpacing"/>
        <w:ind w:left="540" w:right="216"/>
        <w:jc w:val="both"/>
        <w:rPr>
          <w:rFonts w:ascii="Times New Roman" w:hAnsi="Times New Roman" w:cs="Times New Roman"/>
          <w:sz w:val="24"/>
          <w:szCs w:val="24"/>
        </w:rPr>
      </w:pPr>
    </w:p>
    <w:p w:rsidR="00D252EC" w:rsidRDefault="00D252EC" w:rsidP="00273766">
      <w:pPr>
        <w:pStyle w:val="NoSpacing"/>
        <w:ind w:left="540" w:right="216"/>
        <w:jc w:val="both"/>
        <w:rPr>
          <w:rFonts w:ascii="Times New Roman" w:hAnsi="Times New Roman" w:cs="Times New Roman"/>
          <w:sz w:val="24"/>
          <w:szCs w:val="24"/>
        </w:rPr>
      </w:pPr>
    </w:p>
    <w:p w:rsidR="00D252EC" w:rsidRDefault="00D252EC" w:rsidP="00273766">
      <w:pPr>
        <w:pStyle w:val="NoSpacing"/>
        <w:ind w:left="540" w:right="216"/>
        <w:jc w:val="both"/>
        <w:rPr>
          <w:rFonts w:ascii="Times New Roman" w:hAnsi="Times New Roman" w:cs="Times New Roman"/>
          <w:sz w:val="24"/>
          <w:szCs w:val="24"/>
        </w:rPr>
      </w:pPr>
    </w:p>
    <w:p w:rsidR="00D252EC" w:rsidRDefault="00D252EC" w:rsidP="00273766">
      <w:pPr>
        <w:pStyle w:val="NoSpacing"/>
        <w:ind w:left="540" w:right="216"/>
        <w:jc w:val="both"/>
        <w:rPr>
          <w:rFonts w:ascii="Times New Roman" w:hAnsi="Times New Roman" w:cs="Times New Roman"/>
          <w:sz w:val="24"/>
          <w:szCs w:val="24"/>
        </w:rPr>
      </w:pPr>
    </w:p>
    <w:p w:rsidR="00D252EC" w:rsidRPr="00D252EC" w:rsidRDefault="00D252EC" w:rsidP="00273766">
      <w:pPr>
        <w:pStyle w:val="NoSpacing"/>
        <w:ind w:left="540" w:right="216"/>
        <w:jc w:val="both"/>
        <w:rPr>
          <w:rFonts w:ascii="Times New Roman" w:hAnsi="Times New Roman" w:cs="Times New Roman"/>
          <w:b/>
          <w:sz w:val="36"/>
          <w:szCs w:val="3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252EC">
        <w:rPr>
          <w:rFonts w:ascii="Times New Roman" w:hAnsi="Times New Roman" w:cs="Times New Roman"/>
          <w:b/>
          <w:sz w:val="36"/>
          <w:szCs w:val="36"/>
        </w:rPr>
        <w:t>Page 1003</w:t>
      </w:r>
    </w:p>
    <w:p w:rsidR="00D252EC" w:rsidRDefault="00D252EC" w:rsidP="00273766">
      <w:pPr>
        <w:pStyle w:val="NoSpacing"/>
        <w:ind w:left="540" w:right="216"/>
        <w:jc w:val="both"/>
        <w:rPr>
          <w:rFonts w:ascii="Times New Roman" w:hAnsi="Times New Roman" w:cs="Times New Roman"/>
          <w:sz w:val="24"/>
          <w:szCs w:val="24"/>
        </w:rPr>
      </w:pPr>
    </w:p>
    <w:p w:rsidR="00D252EC" w:rsidRPr="00D252EC" w:rsidRDefault="00D252EC" w:rsidP="00D252EC">
      <w:pPr>
        <w:pStyle w:val="NoSpacing"/>
        <w:ind w:left="540" w:right="216"/>
        <w:jc w:val="center"/>
        <w:rPr>
          <w:rFonts w:ascii="Times New Roman" w:hAnsi="Times New Roman" w:cs="Times New Roman"/>
          <w:b/>
          <w:sz w:val="24"/>
          <w:szCs w:val="24"/>
        </w:rPr>
      </w:pPr>
      <w:r>
        <w:rPr>
          <w:rFonts w:ascii="Times New Roman" w:hAnsi="Times New Roman" w:cs="Times New Roman"/>
          <w:b/>
          <w:sz w:val="24"/>
          <w:szCs w:val="24"/>
        </w:rPr>
        <w:t>Continued from Page 1002</w:t>
      </w:r>
    </w:p>
    <w:p w:rsidR="00D252EC" w:rsidRDefault="00D252EC" w:rsidP="00273766">
      <w:pPr>
        <w:pStyle w:val="NoSpacing"/>
        <w:ind w:left="540" w:right="216"/>
        <w:jc w:val="both"/>
        <w:rPr>
          <w:rFonts w:ascii="Times New Roman" w:hAnsi="Times New Roman" w:cs="Times New Roman"/>
          <w:sz w:val="24"/>
          <w:szCs w:val="24"/>
        </w:rPr>
      </w:pPr>
    </w:p>
    <w:p w:rsidR="00DB159C" w:rsidRDefault="00A93341" w:rsidP="00273766">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 xml:space="preserve">Special Exception Application </w:t>
      </w:r>
      <w:r w:rsidR="00BF68C1">
        <w:rPr>
          <w:rFonts w:ascii="Times New Roman" w:hAnsi="Times New Roman" w:cs="Times New Roman"/>
          <w:sz w:val="24"/>
          <w:szCs w:val="24"/>
        </w:rPr>
        <w:t>#1</w:t>
      </w:r>
      <w:r w:rsidR="006E6CE7">
        <w:rPr>
          <w:rFonts w:ascii="Times New Roman" w:hAnsi="Times New Roman" w:cs="Times New Roman"/>
          <w:sz w:val="24"/>
          <w:szCs w:val="24"/>
        </w:rPr>
        <w:t>906</w:t>
      </w:r>
      <w:r w:rsidR="00EC7092">
        <w:rPr>
          <w:rFonts w:ascii="Times New Roman" w:hAnsi="Times New Roman" w:cs="Times New Roman"/>
          <w:sz w:val="24"/>
          <w:szCs w:val="24"/>
        </w:rPr>
        <w:t xml:space="preserve"> and #19</w:t>
      </w:r>
      <w:r w:rsidR="006E6CE7">
        <w:rPr>
          <w:rFonts w:ascii="Times New Roman" w:hAnsi="Times New Roman" w:cs="Times New Roman"/>
          <w:sz w:val="24"/>
          <w:szCs w:val="24"/>
        </w:rPr>
        <w:t>07</w:t>
      </w:r>
      <w:r>
        <w:rPr>
          <w:rFonts w:ascii="Times New Roman" w:hAnsi="Times New Roman" w:cs="Times New Roman"/>
          <w:sz w:val="24"/>
          <w:szCs w:val="24"/>
        </w:rPr>
        <w:t xml:space="preserve"> </w:t>
      </w:r>
      <w:r w:rsidR="001F5A0F">
        <w:rPr>
          <w:rFonts w:ascii="Times New Roman" w:hAnsi="Times New Roman" w:cs="Times New Roman"/>
          <w:sz w:val="24"/>
          <w:szCs w:val="24"/>
        </w:rPr>
        <w:t xml:space="preserve">for home occupation businesses </w:t>
      </w:r>
      <w:r w:rsidR="00D0161C">
        <w:rPr>
          <w:rFonts w:ascii="Times New Roman" w:hAnsi="Times New Roman" w:cs="Times New Roman"/>
          <w:sz w:val="24"/>
          <w:szCs w:val="24"/>
        </w:rPr>
        <w:t>w</w:t>
      </w:r>
      <w:r w:rsidR="001F5A0F">
        <w:rPr>
          <w:rFonts w:ascii="Times New Roman" w:hAnsi="Times New Roman" w:cs="Times New Roman"/>
          <w:sz w:val="24"/>
          <w:szCs w:val="24"/>
        </w:rPr>
        <w:t xml:space="preserve">ere </w:t>
      </w:r>
      <w:r>
        <w:rPr>
          <w:rFonts w:ascii="Times New Roman" w:hAnsi="Times New Roman" w:cs="Times New Roman"/>
          <w:sz w:val="24"/>
          <w:szCs w:val="24"/>
        </w:rPr>
        <w:t xml:space="preserve">presented by Tim Andrews.  Mr. Andrews </w:t>
      </w:r>
      <w:r w:rsidR="001F5A0F">
        <w:rPr>
          <w:rFonts w:ascii="Times New Roman" w:hAnsi="Times New Roman" w:cs="Times New Roman"/>
          <w:sz w:val="24"/>
          <w:szCs w:val="24"/>
        </w:rPr>
        <w:t>explained</w:t>
      </w:r>
      <w:r>
        <w:rPr>
          <w:rFonts w:ascii="Times New Roman" w:hAnsi="Times New Roman" w:cs="Times New Roman"/>
          <w:sz w:val="24"/>
          <w:szCs w:val="24"/>
        </w:rPr>
        <w:t xml:space="preserve"> that </w:t>
      </w:r>
      <w:r w:rsidR="001F5A0F">
        <w:rPr>
          <w:rFonts w:ascii="Times New Roman" w:hAnsi="Times New Roman" w:cs="Times New Roman"/>
          <w:sz w:val="24"/>
          <w:szCs w:val="24"/>
        </w:rPr>
        <w:t>A</w:t>
      </w:r>
      <w:r>
        <w:rPr>
          <w:rFonts w:ascii="Times New Roman" w:hAnsi="Times New Roman" w:cs="Times New Roman"/>
          <w:sz w:val="24"/>
          <w:szCs w:val="24"/>
        </w:rPr>
        <w:t>pplication</w:t>
      </w:r>
      <w:r w:rsidR="001F5A0F">
        <w:rPr>
          <w:rFonts w:ascii="Times New Roman" w:hAnsi="Times New Roman" w:cs="Times New Roman"/>
          <w:sz w:val="24"/>
          <w:szCs w:val="24"/>
        </w:rPr>
        <w:t xml:space="preserve"> #1</w:t>
      </w:r>
      <w:r w:rsidR="001F0F91">
        <w:rPr>
          <w:rFonts w:ascii="Times New Roman" w:hAnsi="Times New Roman" w:cs="Times New Roman"/>
          <w:sz w:val="24"/>
          <w:szCs w:val="24"/>
        </w:rPr>
        <w:t>90</w:t>
      </w:r>
      <w:r w:rsidR="006E6CE7">
        <w:rPr>
          <w:rFonts w:ascii="Times New Roman" w:hAnsi="Times New Roman" w:cs="Times New Roman"/>
          <w:sz w:val="24"/>
          <w:szCs w:val="24"/>
        </w:rPr>
        <w:t xml:space="preserve">6 </w:t>
      </w:r>
      <w:r w:rsidR="00C11A95">
        <w:rPr>
          <w:rFonts w:ascii="Times New Roman" w:hAnsi="Times New Roman" w:cs="Times New Roman"/>
          <w:sz w:val="24"/>
          <w:szCs w:val="24"/>
        </w:rPr>
        <w:t>complies with Section 95 of the Comprehensive Land Development Regulations and that the Board of Zoning &amp; Appeals recommends unanimous approval subject to no signage, no customers to the home, and allowing for a 7 ft x 16 ft enclosed trailer to be stored in the rear yard.</w:t>
      </w:r>
      <w:r w:rsidR="006E6CE7">
        <w:rPr>
          <w:rFonts w:ascii="Times New Roman" w:hAnsi="Times New Roman" w:cs="Times New Roman"/>
          <w:sz w:val="24"/>
          <w:szCs w:val="24"/>
        </w:rPr>
        <w:t xml:space="preserve"> </w:t>
      </w:r>
    </w:p>
    <w:p w:rsidR="00ED4AC2" w:rsidRDefault="00ED4AC2" w:rsidP="00273766">
      <w:pPr>
        <w:tabs>
          <w:tab w:val="left" w:pos="90"/>
        </w:tabs>
        <w:ind w:left="540" w:right="216"/>
      </w:pPr>
    </w:p>
    <w:p w:rsidR="00D0161C" w:rsidRDefault="00D0161C" w:rsidP="00B77F4D">
      <w:pPr>
        <w:tabs>
          <w:tab w:val="left" w:pos="90"/>
          <w:tab w:val="left" w:pos="8550"/>
        </w:tabs>
        <w:ind w:left="540" w:right="216"/>
      </w:pPr>
      <w:r>
        <w:t>Mr. Andrews explained that Application #1907 was recommended to be tabled and sent back to Zoning &amp; Appeals for reconsideration in order for the applicant to be present at the hearing.</w:t>
      </w:r>
    </w:p>
    <w:p w:rsidR="00D0161C" w:rsidRDefault="00D0161C" w:rsidP="00273766">
      <w:pPr>
        <w:tabs>
          <w:tab w:val="left" w:pos="90"/>
        </w:tabs>
        <w:ind w:left="540" w:right="216"/>
      </w:pPr>
    </w:p>
    <w:p w:rsidR="00D0161C" w:rsidRDefault="00D0161C" w:rsidP="00273766">
      <w:pPr>
        <w:tabs>
          <w:tab w:val="left" w:pos="90"/>
        </w:tabs>
        <w:ind w:left="540" w:right="216"/>
      </w:pPr>
      <w:r>
        <w:t>Chairman Stalnaker then opened a public hearing on Special Exception Application #1906.</w:t>
      </w:r>
    </w:p>
    <w:p w:rsidR="00D0161C" w:rsidRDefault="00D0161C" w:rsidP="00273766">
      <w:pPr>
        <w:tabs>
          <w:tab w:val="left" w:pos="90"/>
        </w:tabs>
        <w:ind w:left="540" w:right="216"/>
      </w:pPr>
    </w:p>
    <w:p w:rsidR="00D0161C" w:rsidRDefault="00D0161C" w:rsidP="00273766">
      <w:pPr>
        <w:tabs>
          <w:tab w:val="left" w:pos="90"/>
        </w:tabs>
        <w:ind w:left="540" w:right="216"/>
      </w:pPr>
      <w:r>
        <w:t>The Applicant was present</w:t>
      </w:r>
      <w:r w:rsidR="004B0DFC">
        <w:t xml:space="preserve"> with no further information to add.</w:t>
      </w:r>
    </w:p>
    <w:p w:rsidR="00285E85" w:rsidRDefault="00285E85" w:rsidP="00273766">
      <w:pPr>
        <w:tabs>
          <w:tab w:val="left" w:pos="90"/>
        </w:tabs>
        <w:ind w:left="450" w:right="216"/>
      </w:pPr>
    </w:p>
    <w:p w:rsidR="005E7EA9" w:rsidRDefault="005E7EA9" w:rsidP="00D0161C">
      <w:pPr>
        <w:tabs>
          <w:tab w:val="left" w:pos="90"/>
        </w:tabs>
        <w:ind w:left="540" w:right="216"/>
      </w:pPr>
      <w:r>
        <w:t>There was no opposition</w:t>
      </w:r>
      <w:r w:rsidR="001F2C9E">
        <w:t xml:space="preserve"> </w:t>
      </w:r>
      <w:r w:rsidR="00B568F2">
        <w:t>to Special Exception A</w:t>
      </w:r>
      <w:r w:rsidR="001F2C9E">
        <w:t>pplication</w:t>
      </w:r>
      <w:r w:rsidR="00B568F2">
        <w:t xml:space="preserve"> #1906.</w:t>
      </w:r>
    </w:p>
    <w:p w:rsidR="002047A9" w:rsidRDefault="002047A9" w:rsidP="00D0161C">
      <w:pPr>
        <w:tabs>
          <w:tab w:val="left" w:pos="90"/>
        </w:tabs>
        <w:ind w:left="540" w:right="216"/>
      </w:pPr>
    </w:p>
    <w:p w:rsidR="002047A9" w:rsidRDefault="002047A9" w:rsidP="00D0161C">
      <w:pPr>
        <w:tabs>
          <w:tab w:val="left" w:pos="90"/>
        </w:tabs>
        <w:ind w:left="540" w:right="216"/>
      </w:pPr>
      <w:r>
        <w:t>There being no public comments, the meeting was continued.</w:t>
      </w:r>
    </w:p>
    <w:p w:rsidR="001F5A0F" w:rsidRDefault="001F5A0F" w:rsidP="001F0F91">
      <w:pPr>
        <w:pStyle w:val="NoSpacing"/>
        <w:ind w:right="216"/>
        <w:jc w:val="both"/>
        <w:rPr>
          <w:rFonts w:ascii="Times New Roman" w:hAnsi="Times New Roman" w:cs="Times New Roman"/>
          <w:sz w:val="24"/>
          <w:szCs w:val="24"/>
        </w:rPr>
      </w:pPr>
    </w:p>
    <w:p w:rsidR="00B67C80" w:rsidRDefault="002047A9" w:rsidP="00B77F4D">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Motion by Mr.</w:t>
      </w:r>
      <w:r w:rsidR="004E397E">
        <w:rPr>
          <w:rFonts w:ascii="Times New Roman" w:hAnsi="Times New Roman" w:cs="Times New Roman"/>
          <w:sz w:val="24"/>
          <w:szCs w:val="24"/>
        </w:rPr>
        <w:t xml:space="preserve"> Walker</w:t>
      </w:r>
      <w:r>
        <w:rPr>
          <w:rFonts w:ascii="Times New Roman" w:hAnsi="Times New Roman" w:cs="Times New Roman"/>
          <w:sz w:val="24"/>
          <w:szCs w:val="24"/>
        </w:rPr>
        <w:t>, second by M</w:t>
      </w:r>
      <w:r w:rsidR="004E397E">
        <w:rPr>
          <w:rFonts w:ascii="Times New Roman" w:hAnsi="Times New Roman" w:cs="Times New Roman"/>
          <w:sz w:val="24"/>
          <w:szCs w:val="24"/>
        </w:rPr>
        <w:t>s</w:t>
      </w:r>
      <w:r>
        <w:rPr>
          <w:rFonts w:ascii="Times New Roman" w:hAnsi="Times New Roman" w:cs="Times New Roman"/>
          <w:sz w:val="24"/>
          <w:szCs w:val="24"/>
        </w:rPr>
        <w:t>.</w:t>
      </w:r>
      <w:r w:rsidR="004E397E">
        <w:rPr>
          <w:rFonts w:ascii="Times New Roman" w:hAnsi="Times New Roman" w:cs="Times New Roman"/>
          <w:sz w:val="24"/>
          <w:szCs w:val="24"/>
        </w:rPr>
        <w:t xml:space="preserve"> Robinson</w:t>
      </w:r>
      <w:r>
        <w:rPr>
          <w:rFonts w:ascii="Times New Roman" w:hAnsi="Times New Roman" w:cs="Times New Roman"/>
          <w:sz w:val="24"/>
          <w:szCs w:val="24"/>
        </w:rPr>
        <w:t xml:space="preserve"> and carried unanimously to </w:t>
      </w:r>
      <w:r w:rsidR="00285E85">
        <w:rPr>
          <w:rFonts w:ascii="Times New Roman" w:hAnsi="Times New Roman" w:cs="Times New Roman"/>
          <w:sz w:val="24"/>
          <w:szCs w:val="24"/>
        </w:rPr>
        <w:t>approve</w:t>
      </w:r>
      <w:r>
        <w:rPr>
          <w:rFonts w:ascii="Times New Roman" w:hAnsi="Times New Roman" w:cs="Times New Roman"/>
          <w:sz w:val="24"/>
          <w:szCs w:val="24"/>
        </w:rPr>
        <w:t xml:space="preserve"> Special Exception Application #19</w:t>
      </w:r>
      <w:r w:rsidR="00DB159C">
        <w:rPr>
          <w:rFonts w:ascii="Times New Roman" w:hAnsi="Times New Roman" w:cs="Times New Roman"/>
          <w:sz w:val="24"/>
          <w:szCs w:val="24"/>
        </w:rPr>
        <w:t>0</w:t>
      </w:r>
      <w:r w:rsidR="004E397E">
        <w:rPr>
          <w:rFonts w:ascii="Times New Roman" w:hAnsi="Times New Roman" w:cs="Times New Roman"/>
          <w:sz w:val="24"/>
          <w:szCs w:val="24"/>
        </w:rPr>
        <w:t>6</w:t>
      </w:r>
      <w:r>
        <w:rPr>
          <w:rFonts w:ascii="Times New Roman" w:hAnsi="Times New Roman" w:cs="Times New Roman"/>
          <w:sz w:val="24"/>
          <w:szCs w:val="24"/>
        </w:rPr>
        <w:t xml:space="preserve"> submitted by</w:t>
      </w:r>
      <w:r w:rsidR="004E397E">
        <w:rPr>
          <w:rFonts w:ascii="Times New Roman" w:hAnsi="Times New Roman" w:cs="Times New Roman"/>
          <w:sz w:val="24"/>
          <w:szCs w:val="24"/>
        </w:rPr>
        <w:t xml:space="preserve"> Glen Cannon to include any and all stipulations as noted on the Zoning &amp; Appeals recommendation and Section 95 Requirements staff report.</w:t>
      </w:r>
    </w:p>
    <w:p w:rsidR="00CE4C1A" w:rsidRDefault="00CE4C1A" w:rsidP="00B77F4D">
      <w:pPr>
        <w:pStyle w:val="NoSpacing"/>
        <w:ind w:left="540" w:right="216"/>
        <w:jc w:val="both"/>
        <w:rPr>
          <w:rFonts w:ascii="Times New Roman" w:hAnsi="Times New Roman" w:cs="Times New Roman"/>
          <w:sz w:val="24"/>
          <w:szCs w:val="24"/>
        </w:rPr>
      </w:pPr>
    </w:p>
    <w:p w:rsidR="00CE4C1A" w:rsidRDefault="004E397E" w:rsidP="00B77F4D">
      <w:pPr>
        <w:pStyle w:val="NoSpacing"/>
        <w:ind w:left="540" w:right="216"/>
        <w:jc w:val="both"/>
        <w:rPr>
          <w:rFonts w:ascii="Times New Roman" w:hAnsi="Times New Roman" w:cs="Times New Roman"/>
          <w:sz w:val="24"/>
          <w:szCs w:val="24"/>
        </w:rPr>
      </w:pPr>
      <w:r>
        <w:rPr>
          <w:rFonts w:ascii="Times New Roman" w:hAnsi="Times New Roman" w:cs="Times New Roman"/>
          <w:sz w:val="24"/>
          <w:szCs w:val="24"/>
        </w:rPr>
        <w:t xml:space="preserve">Motion by Mr. Walker second by Mr. Thomson </w:t>
      </w:r>
      <w:r w:rsidR="00CE4C1A">
        <w:rPr>
          <w:rFonts w:ascii="Times New Roman" w:hAnsi="Times New Roman" w:cs="Times New Roman"/>
          <w:sz w:val="24"/>
          <w:szCs w:val="24"/>
        </w:rPr>
        <w:t xml:space="preserve">and carried unanimously to </w:t>
      </w:r>
      <w:r w:rsidR="000D1D73">
        <w:rPr>
          <w:rFonts w:ascii="Times New Roman" w:hAnsi="Times New Roman" w:cs="Times New Roman"/>
          <w:sz w:val="24"/>
          <w:szCs w:val="24"/>
        </w:rPr>
        <w:t>send</w:t>
      </w:r>
      <w:r w:rsidR="00CE4C1A">
        <w:rPr>
          <w:rFonts w:ascii="Times New Roman" w:hAnsi="Times New Roman" w:cs="Times New Roman"/>
          <w:sz w:val="24"/>
          <w:szCs w:val="24"/>
        </w:rPr>
        <w:t xml:space="preserve"> Special Exception Application #190</w:t>
      </w:r>
      <w:r>
        <w:rPr>
          <w:rFonts w:ascii="Times New Roman" w:hAnsi="Times New Roman" w:cs="Times New Roman"/>
          <w:sz w:val="24"/>
          <w:szCs w:val="24"/>
        </w:rPr>
        <w:t>7</w:t>
      </w:r>
      <w:r w:rsidR="00CE4C1A">
        <w:rPr>
          <w:rFonts w:ascii="Times New Roman" w:hAnsi="Times New Roman" w:cs="Times New Roman"/>
          <w:sz w:val="24"/>
          <w:szCs w:val="24"/>
        </w:rPr>
        <w:t xml:space="preserve"> submitted by </w:t>
      </w:r>
      <w:r>
        <w:rPr>
          <w:rFonts w:ascii="Times New Roman" w:hAnsi="Times New Roman" w:cs="Times New Roman"/>
          <w:sz w:val="24"/>
          <w:szCs w:val="24"/>
        </w:rPr>
        <w:t>Bruce Douglas back to Zoning &amp; Appeals for reconsideration</w:t>
      </w:r>
      <w:r w:rsidR="00CE4C1A">
        <w:rPr>
          <w:rFonts w:ascii="Times New Roman" w:hAnsi="Times New Roman" w:cs="Times New Roman"/>
          <w:sz w:val="24"/>
          <w:szCs w:val="24"/>
        </w:rPr>
        <w:t>.</w:t>
      </w:r>
    </w:p>
    <w:p w:rsidR="00677FA9" w:rsidRDefault="00677FA9" w:rsidP="00B77F4D">
      <w:pPr>
        <w:pStyle w:val="NoSpacing"/>
        <w:ind w:left="540" w:right="216"/>
        <w:jc w:val="both"/>
        <w:rPr>
          <w:rFonts w:ascii="Times New Roman" w:hAnsi="Times New Roman" w:cs="Times New Roman"/>
          <w:sz w:val="24"/>
          <w:szCs w:val="24"/>
        </w:rPr>
      </w:pPr>
    </w:p>
    <w:p w:rsidR="00F03966" w:rsidRDefault="00FC02C9" w:rsidP="00B77F4D">
      <w:pPr>
        <w:pStyle w:val="NoSpacing"/>
        <w:tabs>
          <w:tab w:val="left" w:pos="90"/>
        </w:tabs>
        <w:ind w:left="540" w:right="216"/>
        <w:jc w:val="both"/>
        <w:rPr>
          <w:rFonts w:ascii="Times New Roman" w:hAnsi="Times New Roman" w:cs="Times New Roman"/>
          <w:sz w:val="24"/>
          <w:szCs w:val="24"/>
        </w:rPr>
      </w:pPr>
      <w:r w:rsidRPr="00EE2CEB">
        <w:rPr>
          <w:rFonts w:ascii="Times New Roman" w:hAnsi="Times New Roman" w:cs="Times New Roman"/>
          <w:sz w:val="24"/>
          <w:szCs w:val="24"/>
        </w:rPr>
        <w:t xml:space="preserve">Mr. Andrews gave each applicant approved for a home occupation instruction on the next step of the process which is obtaining their occupational business license from the Commissioner’s office.  </w:t>
      </w:r>
    </w:p>
    <w:p w:rsidR="00516966" w:rsidRDefault="00516966" w:rsidP="00B77F4D">
      <w:pPr>
        <w:pStyle w:val="NoSpacing"/>
        <w:tabs>
          <w:tab w:val="left" w:pos="90"/>
        </w:tabs>
        <w:ind w:left="540" w:right="216"/>
        <w:jc w:val="both"/>
        <w:rPr>
          <w:rFonts w:ascii="Times New Roman" w:hAnsi="Times New Roman" w:cs="Times New Roman"/>
          <w:sz w:val="24"/>
          <w:szCs w:val="24"/>
        </w:rPr>
      </w:pPr>
    </w:p>
    <w:p w:rsidR="004E397E" w:rsidRDefault="004E397E"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Chairman Stalnaker gave a brief introduction to a resolution opposing a regional transportations sales tax.  He explained that the Transportation Funding Act of 2015 passed by the State of Georgia included options for the non-TIA regions to call for another transportation sales tax vote.  He indicated that the County Commissioners have discussed this issue with various other local governments as well as business owners and private citizens in order to have a consensus on the proposed resolution.</w:t>
      </w:r>
    </w:p>
    <w:p w:rsidR="004F3150" w:rsidRDefault="004F3150" w:rsidP="00B77F4D">
      <w:pPr>
        <w:pStyle w:val="NoSpacing"/>
        <w:tabs>
          <w:tab w:val="left" w:pos="90"/>
        </w:tabs>
        <w:ind w:left="540" w:right="216"/>
        <w:jc w:val="both"/>
        <w:rPr>
          <w:rFonts w:ascii="Times New Roman" w:hAnsi="Times New Roman" w:cs="Times New Roman"/>
          <w:sz w:val="24"/>
          <w:szCs w:val="24"/>
        </w:rPr>
      </w:pPr>
    </w:p>
    <w:p w:rsidR="004F3150" w:rsidRDefault="004F3150"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Mr. Thomson then read the resolution outlining Houston County’s opposition to another regional sales tax (T-SPLOST).</w:t>
      </w:r>
    </w:p>
    <w:p w:rsidR="004E397E" w:rsidRDefault="004E397E" w:rsidP="00B77F4D">
      <w:pPr>
        <w:pStyle w:val="NoSpacing"/>
        <w:tabs>
          <w:tab w:val="left" w:pos="90"/>
        </w:tabs>
        <w:ind w:left="540" w:right="216"/>
        <w:jc w:val="both"/>
        <w:rPr>
          <w:rFonts w:ascii="Times New Roman" w:hAnsi="Times New Roman" w:cs="Times New Roman"/>
          <w:sz w:val="24"/>
          <w:szCs w:val="24"/>
        </w:rPr>
      </w:pPr>
    </w:p>
    <w:p w:rsidR="004E397E" w:rsidRDefault="004E397E" w:rsidP="00B77F4D">
      <w:pPr>
        <w:pStyle w:val="NoSpacing"/>
        <w:tabs>
          <w:tab w:val="left" w:pos="90"/>
        </w:tabs>
        <w:ind w:left="540" w:right="216"/>
        <w:jc w:val="both"/>
        <w:rPr>
          <w:rFonts w:ascii="Times New Roman" w:hAnsi="Times New Roman" w:cs="Times New Roman"/>
          <w:sz w:val="24"/>
          <w:szCs w:val="24"/>
        </w:rPr>
      </w:pPr>
      <w:r>
        <w:rPr>
          <w:rFonts w:ascii="Times New Roman" w:hAnsi="Times New Roman" w:cs="Times New Roman"/>
          <w:sz w:val="24"/>
          <w:szCs w:val="24"/>
        </w:rPr>
        <w:t>Chairman Stalnaker further explained that an additional 1 cent sales tax would r</w:t>
      </w:r>
      <w:r w:rsidR="00841071">
        <w:rPr>
          <w:rFonts w:ascii="Times New Roman" w:hAnsi="Times New Roman" w:cs="Times New Roman"/>
          <w:sz w:val="24"/>
          <w:szCs w:val="24"/>
        </w:rPr>
        <w:t>aise the current sales tax in Houston County from 7 cents to 8 cents on the dollar</w:t>
      </w:r>
      <w:r w:rsidR="00CD40F3">
        <w:rPr>
          <w:rFonts w:ascii="Times New Roman" w:hAnsi="Times New Roman" w:cs="Times New Roman"/>
          <w:sz w:val="24"/>
          <w:szCs w:val="24"/>
        </w:rPr>
        <w:t xml:space="preserve">.  The process now in motion within our region, which includes 10 other counties in addition to Houston, would place the issue on a referendum to come back before the voters.  Voters in Houston County overwhelmingly rejected the 8 cent proposed sales tax known as the T-SPLOST in 2012.  </w:t>
      </w:r>
      <w:r w:rsidR="009A6BA2">
        <w:rPr>
          <w:rFonts w:ascii="Times New Roman" w:hAnsi="Times New Roman" w:cs="Times New Roman"/>
          <w:sz w:val="24"/>
          <w:szCs w:val="24"/>
        </w:rPr>
        <w:t>Houston’s citizens have been very supportive of our local SPLOSTs and have seen first-hand the benefits of local control in the more than $180 million of improvements accomplished in Houston over the last ten years.  Approximately $40 million of that figure has been spent on improving State and Federal routes within the County.  The Board</w:t>
      </w:r>
      <w:r w:rsidR="00CD40F3">
        <w:rPr>
          <w:rFonts w:ascii="Times New Roman" w:hAnsi="Times New Roman" w:cs="Times New Roman"/>
          <w:sz w:val="24"/>
          <w:szCs w:val="24"/>
        </w:rPr>
        <w:t xml:space="preserve"> </w:t>
      </w:r>
      <w:r w:rsidR="009A6BA2">
        <w:rPr>
          <w:rFonts w:ascii="Times New Roman" w:hAnsi="Times New Roman" w:cs="Times New Roman"/>
          <w:sz w:val="24"/>
          <w:szCs w:val="24"/>
        </w:rPr>
        <w:t xml:space="preserve">is very grateful for the Citizen’s support in the past on both ad valorem taxes and SPLOST.  Therefore the Commissioners cannot support an 8 cent sales tax that the citizens do not want.  </w:t>
      </w:r>
    </w:p>
    <w:p w:rsidR="009A6BA2" w:rsidRPr="00D252EC" w:rsidRDefault="00D252EC" w:rsidP="00D252EC">
      <w:pPr>
        <w:pStyle w:val="NoSpacing"/>
        <w:tabs>
          <w:tab w:val="left" w:pos="90"/>
        </w:tabs>
        <w:ind w:left="450" w:right="216"/>
        <w:jc w:val="center"/>
        <w:rPr>
          <w:rFonts w:ascii="Times New Roman" w:hAnsi="Times New Roman" w:cs="Times New Roman"/>
          <w:b/>
          <w:sz w:val="24"/>
          <w:szCs w:val="24"/>
        </w:rPr>
      </w:pPr>
      <w:r>
        <w:rPr>
          <w:rFonts w:ascii="Times New Roman" w:hAnsi="Times New Roman" w:cs="Times New Roman"/>
          <w:b/>
          <w:sz w:val="24"/>
          <w:szCs w:val="24"/>
        </w:rPr>
        <w:t>Continued on Page 1004</w:t>
      </w:r>
    </w:p>
    <w:p w:rsidR="00D252EC" w:rsidRDefault="00D252EC" w:rsidP="0022114B">
      <w:pPr>
        <w:pStyle w:val="NoSpacing"/>
        <w:tabs>
          <w:tab w:val="left" w:pos="90"/>
        </w:tabs>
        <w:ind w:left="450" w:right="216"/>
        <w:jc w:val="both"/>
        <w:rPr>
          <w:rFonts w:ascii="Times New Roman" w:hAnsi="Times New Roman" w:cs="Times New Roman"/>
          <w:sz w:val="24"/>
          <w:szCs w:val="24"/>
        </w:rPr>
      </w:pPr>
    </w:p>
    <w:p w:rsidR="00D252EC" w:rsidRDefault="00D252EC" w:rsidP="0022114B">
      <w:pPr>
        <w:pStyle w:val="NoSpacing"/>
        <w:tabs>
          <w:tab w:val="left" w:pos="90"/>
        </w:tabs>
        <w:ind w:left="450" w:right="216"/>
        <w:jc w:val="both"/>
        <w:rPr>
          <w:rFonts w:ascii="Times New Roman" w:hAnsi="Times New Roman" w:cs="Times New Roman"/>
          <w:sz w:val="24"/>
          <w:szCs w:val="24"/>
        </w:rPr>
      </w:pPr>
    </w:p>
    <w:p w:rsidR="00D252EC" w:rsidRDefault="00D252EC" w:rsidP="0022114B">
      <w:pPr>
        <w:pStyle w:val="NoSpacing"/>
        <w:tabs>
          <w:tab w:val="left" w:pos="90"/>
        </w:tabs>
        <w:ind w:left="450" w:right="216"/>
        <w:jc w:val="both"/>
        <w:rPr>
          <w:rFonts w:ascii="Times New Roman" w:hAnsi="Times New Roman" w:cs="Times New Roman"/>
          <w:sz w:val="24"/>
          <w:szCs w:val="24"/>
        </w:rPr>
      </w:pPr>
    </w:p>
    <w:p w:rsidR="00D252EC" w:rsidRDefault="00D252EC" w:rsidP="0022114B">
      <w:pPr>
        <w:pStyle w:val="NoSpacing"/>
        <w:tabs>
          <w:tab w:val="left" w:pos="90"/>
        </w:tabs>
        <w:ind w:left="450" w:right="216"/>
        <w:jc w:val="both"/>
        <w:rPr>
          <w:rFonts w:ascii="Times New Roman" w:hAnsi="Times New Roman" w:cs="Times New Roman"/>
          <w:sz w:val="24"/>
          <w:szCs w:val="24"/>
        </w:rPr>
      </w:pPr>
    </w:p>
    <w:p w:rsidR="00D252EC" w:rsidRDefault="00D252EC" w:rsidP="0022114B">
      <w:pPr>
        <w:pStyle w:val="NoSpacing"/>
        <w:tabs>
          <w:tab w:val="left" w:pos="90"/>
        </w:tabs>
        <w:ind w:left="450" w:right="216"/>
        <w:jc w:val="both"/>
        <w:rPr>
          <w:rFonts w:ascii="Times New Roman" w:hAnsi="Times New Roman" w:cs="Times New Roman"/>
          <w:sz w:val="24"/>
          <w:szCs w:val="24"/>
        </w:rPr>
      </w:pPr>
    </w:p>
    <w:p w:rsidR="00D252EC" w:rsidRDefault="00D252EC" w:rsidP="0022114B">
      <w:pPr>
        <w:pStyle w:val="NoSpacing"/>
        <w:tabs>
          <w:tab w:val="left" w:pos="90"/>
        </w:tabs>
        <w:ind w:left="450" w:right="216"/>
        <w:jc w:val="both"/>
        <w:rPr>
          <w:rFonts w:ascii="Times New Roman" w:hAnsi="Times New Roman" w:cs="Times New Roman"/>
          <w:sz w:val="24"/>
          <w:szCs w:val="24"/>
        </w:rPr>
      </w:pPr>
    </w:p>
    <w:p w:rsidR="00D252EC" w:rsidRDefault="00D252EC" w:rsidP="0022114B">
      <w:pPr>
        <w:pStyle w:val="NoSpacing"/>
        <w:tabs>
          <w:tab w:val="left" w:pos="90"/>
        </w:tabs>
        <w:ind w:left="450" w:right="216"/>
        <w:jc w:val="both"/>
        <w:rPr>
          <w:rFonts w:ascii="Times New Roman" w:hAnsi="Times New Roman" w:cs="Times New Roman"/>
          <w:sz w:val="24"/>
          <w:szCs w:val="24"/>
        </w:rPr>
      </w:pPr>
    </w:p>
    <w:p w:rsidR="00E05640" w:rsidRDefault="00E05640" w:rsidP="0022114B">
      <w:pPr>
        <w:pStyle w:val="NoSpacing"/>
        <w:tabs>
          <w:tab w:val="left" w:pos="90"/>
        </w:tabs>
        <w:ind w:left="450" w:right="216"/>
        <w:jc w:val="both"/>
        <w:rPr>
          <w:rFonts w:ascii="Times New Roman" w:hAnsi="Times New Roman" w:cs="Times New Roman"/>
          <w:sz w:val="24"/>
          <w:szCs w:val="24"/>
        </w:rPr>
      </w:pPr>
    </w:p>
    <w:p w:rsidR="00E05640" w:rsidRDefault="00E05640" w:rsidP="0022114B">
      <w:pPr>
        <w:pStyle w:val="NoSpacing"/>
        <w:tabs>
          <w:tab w:val="left" w:pos="90"/>
        </w:tabs>
        <w:ind w:left="450" w:right="216"/>
        <w:jc w:val="both"/>
        <w:rPr>
          <w:rFonts w:ascii="Times New Roman" w:hAnsi="Times New Roman" w:cs="Times New Roman"/>
          <w:sz w:val="24"/>
          <w:szCs w:val="24"/>
        </w:rPr>
      </w:pPr>
    </w:p>
    <w:p w:rsidR="00D252EC" w:rsidRDefault="00D252EC" w:rsidP="0022114B">
      <w:pPr>
        <w:pStyle w:val="NoSpacing"/>
        <w:tabs>
          <w:tab w:val="left" w:pos="90"/>
        </w:tabs>
        <w:ind w:left="450" w:right="216"/>
        <w:jc w:val="both"/>
        <w:rPr>
          <w:rFonts w:ascii="Times New Roman" w:hAnsi="Times New Roman" w:cs="Times New Roman"/>
          <w:b/>
          <w:sz w:val="36"/>
          <w:szCs w:val="3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36"/>
          <w:szCs w:val="36"/>
        </w:rPr>
        <w:t>Page 1004</w:t>
      </w:r>
    </w:p>
    <w:p w:rsidR="00D252EC" w:rsidRDefault="00D252EC" w:rsidP="0022114B">
      <w:pPr>
        <w:pStyle w:val="NoSpacing"/>
        <w:tabs>
          <w:tab w:val="left" w:pos="90"/>
        </w:tabs>
        <w:ind w:left="450" w:right="216"/>
        <w:jc w:val="both"/>
        <w:rPr>
          <w:rFonts w:ascii="Times New Roman" w:hAnsi="Times New Roman" w:cs="Times New Roman"/>
          <w:b/>
          <w:sz w:val="36"/>
          <w:szCs w:val="36"/>
        </w:rPr>
      </w:pPr>
    </w:p>
    <w:p w:rsidR="00D252EC" w:rsidRPr="00D252EC" w:rsidRDefault="00D252EC" w:rsidP="00D252EC">
      <w:pPr>
        <w:pStyle w:val="NoSpacing"/>
        <w:tabs>
          <w:tab w:val="left" w:pos="90"/>
        </w:tabs>
        <w:ind w:left="450" w:right="216"/>
        <w:jc w:val="center"/>
        <w:rPr>
          <w:rFonts w:ascii="Times New Roman" w:hAnsi="Times New Roman" w:cs="Times New Roman"/>
          <w:b/>
          <w:sz w:val="24"/>
          <w:szCs w:val="24"/>
        </w:rPr>
      </w:pPr>
      <w:r w:rsidRPr="00D252EC">
        <w:rPr>
          <w:rFonts w:ascii="Times New Roman" w:hAnsi="Times New Roman" w:cs="Times New Roman"/>
          <w:b/>
          <w:sz w:val="24"/>
          <w:szCs w:val="24"/>
        </w:rPr>
        <w:t>Continued from Page 1003</w:t>
      </w:r>
    </w:p>
    <w:p w:rsidR="00D252EC" w:rsidRPr="00D252EC" w:rsidRDefault="00D252EC" w:rsidP="0022114B">
      <w:pPr>
        <w:pStyle w:val="NoSpacing"/>
        <w:tabs>
          <w:tab w:val="left" w:pos="90"/>
        </w:tabs>
        <w:ind w:left="450" w:right="216"/>
        <w:jc w:val="both"/>
        <w:rPr>
          <w:rFonts w:ascii="Times New Roman" w:hAnsi="Times New Roman" w:cs="Times New Roman"/>
          <w:b/>
          <w:sz w:val="24"/>
          <w:szCs w:val="24"/>
        </w:rPr>
      </w:pPr>
    </w:p>
    <w:p w:rsidR="00D252EC" w:rsidRDefault="00D252EC" w:rsidP="0022114B">
      <w:pPr>
        <w:pStyle w:val="NoSpacing"/>
        <w:tabs>
          <w:tab w:val="left" w:pos="90"/>
        </w:tabs>
        <w:ind w:left="450" w:right="216"/>
        <w:jc w:val="both"/>
        <w:rPr>
          <w:rFonts w:ascii="Times New Roman" w:hAnsi="Times New Roman" w:cs="Times New Roman"/>
          <w:sz w:val="24"/>
          <w:szCs w:val="24"/>
        </w:rPr>
      </w:pPr>
    </w:p>
    <w:p w:rsidR="009A6BA2" w:rsidRDefault="009A6BA2" w:rsidP="0022114B">
      <w:pPr>
        <w:pStyle w:val="NoSpacing"/>
        <w:tabs>
          <w:tab w:val="left" w:pos="90"/>
        </w:tabs>
        <w:ind w:left="450" w:right="216"/>
        <w:jc w:val="both"/>
        <w:rPr>
          <w:rFonts w:ascii="Times New Roman" w:hAnsi="Times New Roman" w:cs="Times New Roman"/>
          <w:sz w:val="24"/>
          <w:szCs w:val="24"/>
        </w:rPr>
      </w:pPr>
      <w:r>
        <w:rPr>
          <w:rFonts w:ascii="Times New Roman" w:hAnsi="Times New Roman" w:cs="Times New Roman"/>
          <w:sz w:val="24"/>
          <w:szCs w:val="24"/>
        </w:rPr>
        <w:t xml:space="preserve">Each of the four Commissioners individually expressed their support of the opposition to the additional sales tax.  Superintendent of Schools Dr. Mark Scott, Centerville Councilman Jon Nichols, Houston County Sheriff Cullen Talton, Warner Robins Mayor Randy Toms, Middle Georgia Regional Commission Council Member George Slappey, Houston County Development </w:t>
      </w:r>
      <w:r w:rsidR="000D1D73">
        <w:rPr>
          <w:rFonts w:ascii="Times New Roman" w:hAnsi="Times New Roman" w:cs="Times New Roman"/>
          <w:sz w:val="24"/>
          <w:szCs w:val="24"/>
        </w:rPr>
        <w:t>A</w:t>
      </w:r>
      <w:r>
        <w:rPr>
          <w:rFonts w:ascii="Times New Roman" w:hAnsi="Times New Roman" w:cs="Times New Roman"/>
          <w:sz w:val="24"/>
          <w:szCs w:val="24"/>
        </w:rPr>
        <w:t xml:space="preserve">uthority Chairman Mark Byrd, Putnam County Commission Chairman Stephen Hersey, Perry Councilman Randall Walker, Centerville Mayor John Harley, former Houston County Commission Chairman Ned Sanders, and citizen Walton Wood all spoke in support of the County Commissioners opposition to the additional sales tax. </w:t>
      </w:r>
      <w:r w:rsidR="00B568F2">
        <w:rPr>
          <w:rFonts w:ascii="Times New Roman" w:hAnsi="Times New Roman" w:cs="Times New Roman"/>
          <w:sz w:val="24"/>
          <w:szCs w:val="24"/>
        </w:rPr>
        <w:t xml:space="preserve"> </w:t>
      </w:r>
      <w:r>
        <w:rPr>
          <w:rFonts w:ascii="Times New Roman" w:hAnsi="Times New Roman" w:cs="Times New Roman"/>
          <w:sz w:val="24"/>
          <w:szCs w:val="24"/>
        </w:rPr>
        <w:t>Chairman Stalnaker also pointed out that there are other options available than a regional sales tax referendum.  In closing, Chairman Stalnaker asked if there was anyone present in the meeting that was in favor of the 8 cents additional sales tax.  There were none.</w:t>
      </w:r>
    </w:p>
    <w:p w:rsidR="004E397E" w:rsidRDefault="004E397E" w:rsidP="0022114B">
      <w:pPr>
        <w:pStyle w:val="NoSpacing"/>
        <w:tabs>
          <w:tab w:val="left" w:pos="90"/>
        </w:tabs>
        <w:ind w:left="450" w:right="216"/>
        <w:jc w:val="both"/>
        <w:rPr>
          <w:rFonts w:ascii="Times New Roman" w:hAnsi="Times New Roman" w:cs="Times New Roman"/>
          <w:sz w:val="24"/>
          <w:szCs w:val="24"/>
        </w:rPr>
      </w:pPr>
    </w:p>
    <w:p w:rsidR="00516966" w:rsidRDefault="004F3150" w:rsidP="0022114B">
      <w:pPr>
        <w:pStyle w:val="NoSpacing"/>
        <w:tabs>
          <w:tab w:val="left" w:pos="90"/>
        </w:tabs>
        <w:ind w:left="450" w:right="216"/>
        <w:jc w:val="both"/>
        <w:rPr>
          <w:rFonts w:ascii="Times New Roman" w:hAnsi="Times New Roman" w:cs="Times New Roman"/>
          <w:sz w:val="24"/>
          <w:szCs w:val="24"/>
        </w:rPr>
      </w:pPr>
      <w:r>
        <w:rPr>
          <w:rFonts w:ascii="Times New Roman" w:hAnsi="Times New Roman" w:cs="Times New Roman"/>
          <w:sz w:val="24"/>
          <w:szCs w:val="24"/>
        </w:rPr>
        <w:t xml:space="preserve">Motion by Mr. Thomson, second by Mr. McMichael and carried unanimously to </w:t>
      </w:r>
      <w:r w:rsidR="000D1D73">
        <w:rPr>
          <w:rFonts w:ascii="Times New Roman" w:hAnsi="Times New Roman" w:cs="Times New Roman"/>
          <w:sz w:val="24"/>
          <w:szCs w:val="24"/>
        </w:rPr>
        <w:t>approve a Resolution in opposition of a regional transportation sales tax.</w:t>
      </w:r>
    </w:p>
    <w:p w:rsidR="004F3150" w:rsidRDefault="004F3150" w:rsidP="0022114B">
      <w:pPr>
        <w:pStyle w:val="NoSpacing"/>
        <w:tabs>
          <w:tab w:val="left" w:pos="90"/>
        </w:tabs>
        <w:ind w:left="450" w:right="216"/>
        <w:jc w:val="both"/>
        <w:rPr>
          <w:rFonts w:ascii="Times New Roman" w:hAnsi="Times New Roman" w:cs="Times New Roman"/>
          <w:sz w:val="24"/>
          <w:szCs w:val="24"/>
        </w:rPr>
      </w:pPr>
    </w:p>
    <w:p w:rsidR="00516966" w:rsidRDefault="00516966" w:rsidP="0022114B">
      <w:pPr>
        <w:pStyle w:val="NoSpacing"/>
        <w:tabs>
          <w:tab w:val="left" w:pos="90"/>
        </w:tabs>
        <w:ind w:left="450" w:right="216"/>
        <w:jc w:val="both"/>
        <w:rPr>
          <w:rFonts w:ascii="Times New Roman" w:hAnsi="Times New Roman" w:cs="Times New Roman"/>
          <w:sz w:val="24"/>
          <w:szCs w:val="24"/>
        </w:rPr>
      </w:pPr>
      <w:r>
        <w:rPr>
          <w:rFonts w:ascii="Times New Roman" w:hAnsi="Times New Roman" w:cs="Times New Roman"/>
          <w:sz w:val="24"/>
          <w:szCs w:val="24"/>
        </w:rPr>
        <w:t>Motion by Mr. Walker, second by M</w:t>
      </w:r>
      <w:r w:rsidR="004F3150">
        <w:rPr>
          <w:rFonts w:ascii="Times New Roman" w:hAnsi="Times New Roman" w:cs="Times New Roman"/>
          <w:sz w:val="24"/>
          <w:szCs w:val="24"/>
        </w:rPr>
        <w:t>s</w:t>
      </w:r>
      <w:r>
        <w:rPr>
          <w:rFonts w:ascii="Times New Roman" w:hAnsi="Times New Roman" w:cs="Times New Roman"/>
          <w:sz w:val="24"/>
          <w:szCs w:val="24"/>
        </w:rPr>
        <w:t>.</w:t>
      </w:r>
      <w:r w:rsidR="004F3150">
        <w:rPr>
          <w:rFonts w:ascii="Times New Roman" w:hAnsi="Times New Roman" w:cs="Times New Roman"/>
          <w:sz w:val="24"/>
          <w:szCs w:val="24"/>
        </w:rPr>
        <w:t xml:space="preserve"> Robinson</w:t>
      </w:r>
      <w:r>
        <w:rPr>
          <w:rFonts w:ascii="Times New Roman" w:hAnsi="Times New Roman" w:cs="Times New Roman"/>
          <w:sz w:val="24"/>
          <w:szCs w:val="24"/>
        </w:rPr>
        <w:t xml:space="preserve"> and carried unanimously to approve a resolution pledging mutual cooperation to support economic development along the I-75 corridor in Peach and Houston Counties.</w:t>
      </w:r>
    </w:p>
    <w:p w:rsidR="004F3150" w:rsidRDefault="004F3150" w:rsidP="0022114B">
      <w:pPr>
        <w:pStyle w:val="NoSpacing"/>
        <w:tabs>
          <w:tab w:val="left" w:pos="90"/>
        </w:tabs>
        <w:ind w:left="450" w:right="216"/>
        <w:jc w:val="both"/>
        <w:rPr>
          <w:rFonts w:ascii="Times New Roman" w:hAnsi="Times New Roman" w:cs="Times New Roman"/>
          <w:sz w:val="24"/>
          <w:szCs w:val="24"/>
        </w:rPr>
      </w:pPr>
    </w:p>
    <w:p w:rsidR="004F3150" w:rsidRDefault="004F3150" w:rsidP="0022114B">
      <w:pPr>
        <w:pStyle w:val="NoSpacing"/>
        <w:tabs>
          <w:tab w:val="left" w:pos="90"/>
        </w:tabs>
        <w:ind w:left="450" w:right="216"/>
        <w:jc w:val="both"/>
        <w:rPr>
          <w:rFonts w:ascii="Times New Roman" w:hAnsi="Times New Roman" w:cs="Times New Roman"/>
          <w:sz w:val="24"/>
          <w:szCs w:val="24"/>
        </w:rPr>
      </w:pPr>
      <w:r>
        <w:rPr>
          <w:rFonts w:ascii="Times New Roman" w:hAnsi="Times New Roman" w:cs="Times New Roman"/>
          <w:sz w:val="24"/>
          <w:szCs w:val="24"/>
        </w:rPr>
        <w:t>Chairman Stalnaker pointed out that this was yet another example of regional cooperation.</w:t>
      </w:r>
    </w:p>
    <w:p w:rsidR="00516966" w:rsidRDefault="00516966" w:rsidP="0022114B">
      <w:pPr>
        <w:pStyle w:val="NoSpacing"/>
        <w:tabs>
          <w:tab w:val="left" w:pos="90"/>
        </w:tabs>
        <w:ind w:left="450" w:right="216"/>
        <w:jc w:val="both"/>
        <w:rPr>
          <w:rFonts w:ascii="Times New Roman" w:hAnsi="Times New Roman" w:cs="Times New Roman"/>
          <w:sz w:val="24"/>
          <w:szCs w:val="24"/>
        </w:rPr>
      </w:pPr>
    </w:p>
    <w:p w:rsidR="00516966" w:rsidRDefault="00516966" w:rsidP="000D3BB4">
      <w:pPr>
        <w:pStyle w:val="NoSpacing"/>
        <w:tabs>
          <w:tab w:val="left" w:pos="90"/>
        </w:tabs>
        <w:ind w:left="450" w:right="216"/>
        <w:jc w:val="both"/>
        <w:rPr>
          <w:rFonts w:ascii="Times New Roman" w:hAnsi="Times New Roman" w:cs="Times New Roman"/>
          <w:sz w:val="24"/>
          <w:szCs w:val="24"/>
        </w:rPr>
      </w:pPr>
      <w:r>
        <w:rPr>
          <w:rFonts w:ascii="Times New Roman" w:hAnsi="Times New Roman" w:cs="Times New Roman"/>
          <w:sz w:val="24"/>
          <w:szCs w:val="24"/>
        </w:rPr>
        <w:t xml:space="preserve">Motion by Ms. Robinson, second by Mr. </w:t>
      </w:r>
      <w:r w:rsidR="004F3150">
        <w:rPr>
          <w:rFonts w:ascii="Times New Roman" w:hAnsi="Times New Roman" w:cs="Times New Roman"/>
          <w:sz w:val="24"/>
          <w:szCs w:val="24"/>
        </w:rPr>
        <w:t xml:space="preserve">Walker </w:t>
      </w:r>
      <w:r>
        <w:rPr>
          <w:rFonts w:ascii="Times New Roman" w:hAnsi="Times New Roman" w:cs="Times New Roman"/>
          <w:sz w:val="24"/>
          <w:szCs w:val="24"/>
        </w:rPr>
        <w:t>and carried unanimously to approve Chairman Stalnaker to sign a contract for services with both Tamra Gornik and Dave Carrick to perform the duties of Accountability Court Surveillance Officers for the period September 1, 2015 through June 30, 201</w:t>
      </w:r>
      <w:r w:rsidR="000D1D73">
        <w:rPr>
          <w:rFonts w:ascii="Times New Roman" w:hAnsi="Times New Roman" w:cs="Times New Roman"/>
          <w:sz w:val="24"/>
          <w:szCs w:val="24"/>
        </w:rPr>
        <w:t>6</w:t>
      </w:r>
      <w:r>
        <w:rPr>
          <w:rFonts w:ascii="Times New Roman" w:hAnsi="Times New Roman" w:cs="Times New Roman"/>
          <w:sz w:val="24"/>
          <w:szCs w:val="24"/>
        </w:rPr>
        <w:t xml:space="preserve">; and a contract </w:t>
      </w:r>
      <w:r w:rsidR="001B14DC">
        <w:rPr>
          <w:rFonts w:ascii="Times New Roman" w:hAnsi="Times New Roman" w:cs="Times New Roman"/>
          <w:sz w:val="24"/>
          <w:szCs w:val="24"/>
        </w:rPr>
        <w:t>for</w:t>
      </w:r>
      <w:r>
        <w:rPr>
          <w:rFonts w:ascii="Times New Roman" w:hAnsi="Times New Roman" w:cs="Times New Roman"/>
          <w:sz w:val="24"/>
          <w:szCs w:val="24"/>
        </w:rPr>
        <w:t xml:space="preserve"> service with The Step-After Evidence-Based Programming, LLC to provide Moral Recognition Therapy (MRT) Treatment for the Accountability Court for a period January 1, 2016 through June 30, 2016.  Payment for these services will come from the Mental Health &amp; Veterans Accountability Court grant.</w:t>
      </w:r>
    </w:p>
    <w:p w:rsidR="00516966" w:rsidRDefault="00516966" w:rsidP="0022114B">
      <w:pPr>
        <w:pStyle w:val="NoSpacing"/>
        <w:tabs>
          <w:tab w:val="left" w:pos="90"/>
        </w:tabs>
        <w:ind w:left="450" w:right="216"/>
        <w:jc w:val="both"/>
        <w:rPr>
          <w:rFonts w:ascii="Times New Roman" w:hAnsi="Times New Roman" w:cs="Times New Roman"/>
          <w:b/>
          <w:sz w:val="24"/>
          <w:szCs w:val="24"/>
        </w:rPr>
      </w:pPr>
    </w:p>
    <w:p w:rsidR="00F03966" w:rsidRDefault="00516966" w:rsidP="000D3BB4">
      <w:pPr>
        <w:pStyle w:val="NoSpacing"/>
        <w:tabs>
          <w:tab w:val="left" w:pos="270"/>
        </w:tabs>
        <w:ind w:left="450" w:right="216"/>
        <w:jc w:val="both"/>
        <w:rPr>
          <w:rFonts w:ascii="Times New Roman" w:hAnsi="Times New Roman" w:cs="Times New Roman"/>
          <w:sz w:val="24"/>
          <w:szCs w:val="24"/>
        </w:rPr>
      </w:pPr>
      <w:r>
        <w:rPr>
          <w:rFonts w:ascii="Times New Roman" w:hAnsi="Times New Roman" w:cs="Times New Roman"/>
          <w:sz w:val="24"/>
          <w:szCs w:val="24"/>
        </w:rPr>
        <w:t xml:space="preserve">Motion by Mr. Thomson, second by </w:t>
      </w:r>
      <w:r w:rsidR="008F5AE7">
        <w:rPr>
          <w:rFonts w:ascii="Times New Roman" w:hAnsi="Times New Roman" w:cs="Times New Roman"/>
          <w:sz w:val="24"/>
          <w:szCs w:val="24"/>
        </w:rPr>
        <w:t xml:space="preserve">Mr. </w:t>
      </w:r>
      <w:r w:rsidR="004F3150">
        <w:rPr>
          <w:rFonts w:ascii="Times New Roman" w:hAnsi="Times New Roman" w:cs="Times New Roman"/>
          <w:sz w:val="24"/>
          <w:szCs w:val="24"/>
        </w:rPr>
        <w:t xml:space="preserve">McMichael </w:t>
      </w:r>
      <w:r w:rsidR="008F5AE7">
        <w:rPr>
          <w:rFonts w:ascii="Times New Roman" w:hAnsi="Times New Roman" w:cs="Times New Roman"/>
          <w:sz w:val="24"/>
          <w:szCs w:val="24"/>
        </w:rPr>
        <w:t>and carried unanimously to approve an award of the Lately Bridge Road base and paving contract to Everett Dykes Grassing Co. of Cochran in the amount of $256,960.  This is a 2006 SPLOST funded project.</w:t>
      </w:r>
    </w:p>
    <w:p w:rsidR="004F3150" w:rsidRDefault="004F3150" w:rsidP="000D3BB4">
      <w:pPr>
        <w:pStyle w:val="NoSpacing"/>
        <w:tabs>
          <w:tab w:val="left" w:pos="270"/>
        </w:tabs>
        <w:ind w:left="450" w:right="126"/>
        <w:jc w:val="both"/>
        <w:rPr>
          <w:rFonts w:ascii="Times New Roman" w:hAnsi="Times New Roman" w:cs="Times New Roman"/>
          <w:sz w:val="24"/>
          <w:szCs w:val="24"/>
        </w:rPr>
      </w:pPr>
    </w:p>
    <w:p w:rsidR="004F3150" w:rsidRDefault="004F3150" w:rsidP="000D3BB4">
      <w:pPr>
        <w:pStyle w:val="NoSpacing"/>
        <w:tabs>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Chairman Stalnaker commented that this was another project accomplished with 2006 local SPLOST dollars.</w:t>
      </w:r>
    </w:p>
    <w:p w:rsidR="008F5AE7" w:rsidRDefault="008F5AE7" w:rsidP="00516966">
      <w:pPr>
        <w:pStyle w:val="NoSpacing"/>
        <w:tabs>
          <w:tab w:val="left" w:pos="270"/>
        </w:tabs>
        <w:ind w:left="450" w:right="126"/>
        <w:rPr>
          <w:rFonts w:ascii="Times New Roman" w:hAnsi="Times New Roman" w:cs="Times New Roman"/>
          <w:sz w:val="24"/>
          <w:szCs w:val="24"/>
        </w:rPr>
      </w:pPr>
    </w:p>
    <w:p w:rsidR="008F5AE7" w:rsidRDefault="008F5AE7" w:rsidP="000D3BB4">
      <w:pPr>
        <w:pStyle w:val="NoSpacing"/>
        <w:tabs>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 xml:space="preserve">Motion by Mr. Thomson, second by Mr. </w:t>
      </w:r>
      <w:r w:rsidR="004F3150">
        <w:rPr>
          <w:rFonts w:ascii="Times New Roman" w:hAnsi="Times New Roman" w:cs="Times New Roman"/>
          <w:sz w:val="24"/>
          <w:szCs w:val="24"/>
        </w:rPr>
        <w:t xml:space="preserve">Walker </w:t>
      </w:r>
      <w:r>
        <w:rPr>
          <w:rFonts w:ascii="Times New Roman" w:hAnsi="Times New Roman" w:cs="Times New Roman"/>
          <w:sz w:val="24"/>
          <w:szCs w:val="24"/>
        </w:rPr>
        <w:t xml:space="preserve">and carried unanimously to approve Chairman Stalnaker to sign the construction management (CM) contract with International City Builders of Warner Robins for the improvements to the Perry-Houston County </w:t>
      </w:r>
      <w:r w:rsidR="000D1D73">
        <w:rPr>
          <w:rFonts w:ascii="Times New Roman" w:hAnsi="Times New Roman" w:cs="Times New Roman"/>
          <w:sz w:val="24"/>
          <w:szCs w:val="24"/>
        </w:rPr>
        <w:t>A</w:t>
      </w:r>
      <w:r>
        <w:rPr>
          <w:rFonts w:ascii="Times New Roman" w:hAnsi="Times New Roman" w:cs="Times New Roman"/>
          <w:sz w:val="24"/>
          <w:szCs w:val="24"/>
        </w:rPr>
        <w:t>irport (T-Hangar and Georgia State Patrol Aviation Hangar) and the new Fire Station #6 (Perdue) projects.  The CM fee will be 3.95% of the Guaranteed Maximum Price (GMP).</w:t>
      </w:r>
    </w:p>
    <w:p w:rsidR="004F3150" w:rsidRDefault="004F3150" w:rsidP="000D3BB4">
      <w:pPr>
        <w:pStyle w:val="NoSpacing"/>
        <w:tabs>
          <w:tab w:val="left" w:pos="270"/>
        </w:tabs>
        <w:ind w:left="450" w:right="126"/>
        <w:jc w:val="both"/>
        <w:rPr>
          <w:rFonts w:ascii="Times New Roman" w:hAnsi="Times New Roman" w:cs="Times New Roman"/>
          <w:sz w:val="24"/>
          <w:szCs w:val="24"/>
        </w:rPr>
      </w:pPr>
    </w:p>
    <w:p w:rsidR="004F3150" w:rsidRDefault="004F3150" w:rsidP="000D3BB4">
      <w:pPr>
        <w:pStyle w:val="NoSpacing"/>
        <w:tabs>
          <w:tab w:val="left" w:pos="270"/>
        </w:tabs>
        <w:ind w:left="450" w:right="126"/>
        <w:jc w:val="both"/>
        <w:rPr>
          <w:rFonts w:ascii="Times New Roman" w:hAnsi="Times New Roman" w:cs="Times New Roman"/>
          <w:sz w:val="24"/>
          <w:szCs w:val="24"/>
        </w:rPr>
      </w:pPr>
      <w:r>
        <w:rPr>
          <w:rFonts w:ascii="Times New Roman" w:hAnsi="Times New Roman" w:cs="Times New Roman"/>
          <w:sz w:val="24"/>
          <w:szCs w:val="24"/>
        </w:rPr>
        <w:t>Mr. McMichael remarked that the</w:t>
      </w:r>
      <w:r w:rsidR="000D1D73">
        <w:rPr>
          <w:rFonts w:ascii="Times New Roman" w:hAnsi="Times New Roman" w:cs="Times New Roman"/>
          <w:sz w:val="24"/>
          <w:szCs w:val="24"/>
        </w:rPr>
        <w:t>se</w:t>
      </w:r>
      <w:r>
        <w:rPr>
          <w:rFonts w:ascii="Times New Roman" w:hAnsi="Times New Roman" w:cs="Times New Roman"/>
          <w:sz w:val="24"/>
          <w:szCs w:val="24"/>
        </w:rPr>
        <w:t xml:space="preserve"> were very close bids.  Chairman Stalnaker announced that there will be a ground-breaking ceremony held at the Perry-Houston County Airport Thursday, September 3</w:t>
      </w:r>
      <w:r w:rsidRPr="004F3150">
        <w:rPr>
          <w:rFonts w:ascii="Times New Roman" w:hAnsi="Times New Roman" w:cs="Times New Roman"/>
          <w:sz w:val="24"/>
          <w:szCs w:val="24"/>
          <w:vertAlign w:val="superscript"/>
        </w:rPr>
        <w:t>rd</w:t>
      </w:r>
      <w:r>
        <w:rPr>
          <w:rFonts w:ascii="Times New Roman" w:hAnsi="Times New Roman" w:cs="Times New Roman"/>
          <w:sz w:val="24"/>
          <w:szCs w:val="24"/>
        </w:rPr>
        <w:t xml:space="preserve"> at 10:00 a.m. for the Georgia State Patrol Aviation Hangar and airport improvements.  He also commented that the new fire station will be constructed near the Perdue chicken plant in an effort to better serve those areas of Houston County that need better fire coverage.</w:t>
      </w:r>
    </w:p>
    <w:p w:rsidR="008F5AE7" w:rsidRDefault="008F5AE7" w:rsidP="00516966">
      <w:pPr>
        <w:pStyle w:val="NoSpacing"/>
        <w:tabs>
          <w:tab w:val="left" w:pos="270"/>
        </w:tabs>
        <w:ind w:left="450" w:right="126"/>
        <w:rPr>
          <w:rFonts w:ascii="Times New Roman" w:hAnsi="Times New Roman" w:cs="Times New Roman"/>
          <w:sz w:val="24"/>
          <w:szCs w:val="24"/>
        </w:rPr>
      </w:pPr>
    </w:p>
    <w:p w:rsidR="00D252EC" w:rsidRPr="00D252EC" w:rsidRDefault="00D252EC" w:rsidP="00D252EC">
      <w:pPr>
        <w:pStyle w:val="NoSpacing"/>
        <w:tabs>
          <w:tab w:val="left" w:pos="270"/>
        </w:tabs>
        <w:ind w:left="450" w:right="126"/>
        <w:jc w:val="center"/>
        <w:rPr>
          <w:rFonts w:ascii="Times New Roman" w:hAnsi="Times New Roman" w:cs="Times New Roman"/>
          <w:b/>
          <w:sz w:val="24"/>
          <w:szCs w:val="24"/>
        </w:rPr>
      </w:pPr>
      <w:r>
        <w:rPr>
          <w:rFonts w:ascii="Times New Roman" w:hAnsi="Times New Roman" w:cs="Times New Roman"/>
          <w:b/>
          <w:sz w:val="24"/>
          <w:szCs w:val="24"/>
        </w:rPr>
        <w:t>Continued on Page 1005</w:t>
      </w:r>
    </w:p>
    <w:p w:rsidR="00D252EC" w:rsidRDefault="00D252EC" w:rsidP="00516966">
      <w:pPr>
        <w:pStyle w:val="NoSpacing"/>
        <w:tabs>
          <w:tab w:val="left" w:pos="270"/>
        </w:tabs>
        <w:ind w:left="450" w:right="126"/>
        <w:rPr>
          <w:rFonts w:ascii="Times New Roman" w:hAnsi="Times New Roman" w:cs="Times New Roman"/>
          <w:sz w:val="24"/>
          <w:szCs w:val="24"/>
        </w:rPr>
      </w:pPr>
    </w:p>
    <w:p w:rsidR="00D252EC" w:rsidRDefault="00D252EC" w:rsidP="00516966">
      <w:pPr>
        <w:pStyle w:val="NoSpacing"/>
        <w:tabs>
          <w:tab w:val="left" w:pos="270"/>
        </w:tabs>
        <w:ind w:left="450" w:right="126"/>
        <w:rPr>
          <w:rFonts w:ascii="Times New Roman" w:hAnsi="Times New Roman" w:cs="Times New Roman"/>
          <w:sz w:val="24"/>
          <w:szCs w:val="24"/>
        </w:rPr>
      </w:pPr>
    </w:p>
    <w:p w:rsidR="00D252EC" w:rsidRDefault="00D252EC" w:rsidP="00516966">
      <w:pPr>
        <w:pStyle w:val="NoSpacing"/>
        <w:tabs>
          <w:tab w:val="left" w:pos="270"/>
        </w:tabs>
        <w:ind w:left="450" w:right="126"/>
        <w:rPr>
          <w:rFonts w:ascii="Times New Roman" w:hAnsi="Times New Roman" w:cs="Times New Roman"/>
          <w:sz w:val="24"/>
          <w:szCs w:val="24"/>
        </w:rPr>
      </w:pPr>
    </w:p>
    <w:p w:rsidR="00D252EC" w:rsidRDefault="00D252EC" w:rsidP="00516966">
      <w:pPr>
        <w:pStyle w:val="NoSpacing"/>
        <w:tabs>
          <w:tab w:val="left" w:pos="270"/>
        </w:tabs>
        <w:ind w:left="450" w:right="126"/>
        <w:rPr>
          <w:rFonts w:ascii="Times New Roman" w:hAnsi="Times New Roman" w:cs="Times New Roman"/>
          <w:sz w:val="24"/>
          <w:szCs w:val="24"/>
        </w:rPr>
      </w:pPr>
    </w:p>
    <w:p w:rsidR="00D252EC" w:rsidRDefault="00D252EC" w:rsidP="00516966">
      <w:pPr>
        <w:pStyle w:val="NoSpacing"/>
        <w:tabs>
          <w:tab w:val="left" w:pos="270"/>
        </w:tabs>
        <w:ind w:left="450" w:right="126"/>
        <w:rPr>
          <w:rFonts w:ascii="Times New Roman" w:hAnsi="Times New Roman" w:cs="Times New Roman"/>
          <w:sz w:val="24"/>
          <w:szCs w:val="24"/>
        </w:rPr>
      </w:pPr>
    </w:p>
    <w:p w:rsidR="00D252EC" w:rsidRDefault="00D252EC" w:rsidP="00516966">
      <w:pPr>
        <w:pStyle w:val="NoSpacing"/>
        <w:tabs>
          <w:tab w:val="left" w:pos="270"/>
        </w:tabs>
        <w:ind w:left="450" w:right="126"/>
        <w:rPr>
          <w:rFonts w:ascii="Times New Roman" w:hAnsi="Times New Roman" w:cs="Times New Roman"/>
          <w:sz w:val="24"/>
          <w:szCs w:val="24"/>
        </w:rPr>
      </w:pPr>
    </w:p>
    <w:p w:rsidR="00D252EC" w:rsidRPr="008F2061" w:rsidRDefault="008F2061" w:rsidP="008F2061">
      <w:pPr>
        <w:pStyle w:val="NoSpacing"/>
        <w:tabs>
          <w:tab w:val="left" w:pos="270"/>
        </w:tabs>
        <w:ind w:left="7830" w:right="126"/>
        <w:rPr>
          <w:rFonts w:ascii="Times New Roman" w:hAnsi="Times New Roman" w:cs="Times New Roman"/>
          <w:b/>
          <w:sz w:val="36"/>
          <w:szCs w:val="36"/>
        </w:rPr>
      </w:pPr>
      <w:r>
        <w:rPr>
          <w:rFonts w:ascii="Times New Roman" w:hAnsi="Times New Roman" w:cs="Times New Roman"/>
          <w:sz w:val="24"/>
          <w:szCs w:val="24"/>
        </w:rPr>
        <w:t xml:space="preserve">                                                                                                                                               </w:t>
      </w:r>
      <w:r w:rsidRPr="008F2061">
        <w:rPr>
          <w:rFonts w:ascii="Times New Roman" w:hAnsi="Times New Roman" w:cs="Times New Roman"/>
          <w:b/>
          <w:sz w:val="36"/>
          <w:szCs w:val="36"/>
        </w:rPr>
        <w:t>1005</w:t>
      </w:r>
    </w:p>
    <w:p w:rsidR="00D252EC" w:rsidRDefault="00D252EC" w:rsidP="00516966">
      <w:pPr>
        <w:pStyle w:val="NoSpacing"/>
        <w:tabs>
          <w:tab w:val="left" w:pos="270"/>
        </w:tabs>
        <w:ind w:left="450" w:right="126"/>
        <w:rPr>
          <w:rFonts w:ascii="Times New Roman" w:hAnsi="Times New Roman" w:cs="Times New Roman"/>
          <w:sz w:val="24"/>
          <w:szCs w:val="24"/>
        </w:rPr>
      </w:pPr>
    </w:p>
    <w:p w:rsidR="007B5249" w:rsidRDefault="007B5249" w:rsidP="00516966">
      <w:pPr>
        <w:pStyle w:val="NoSpacing"/>
        <w:tabs>
          <w:tab w:val="left" w:pos="270"/>
        </w:tabs>
        <w:ind w:left="450" w:right="126"/>
        <w:rPr>
          <w:rFonts w:ascii="Times New Roman" w:hAnsi="Times New Roman" w:cs="Times New Roman"/>
          <w:sz w:val="24"/>
          <w:szCs w:val="24"/>
        </w:rPr>
      </w:pPr>
    </w:p>
    <w:p w:rsidR="007B5249" w:rsidRDefault="007B5249" w:rsidP="00516966">
      <w:pPr>
        <w:pStyle w:val="NoSpacing"/>
        <w:tabs>
          <w:tab w:val="left" w:pos="270"/>
        </w:tabs>
        <w:ind w:left="450" w:right="126"/>
        <w:rPr>
          <w:rFonts w:ascii="Times New Roman" w:hAnsi="Times New Roman" w:cs="Times New Roman"/>
          <w:sz w:val="24"/>
          <w:szCs w:val="24"/>
        </w:rPr>
      </w:pPr>
    </w:p>
    <w:p w:rsidR="00D252EC" w:rsidRDefault="00D252EC" w:rsidP="00516966">
      <w:pPr>
        <w:pStyle w:val="NoSpacing"/>
        <w:tabs>
          <w:tab w:val="left" w:pos="270"/>
        </w:tabs>
        <w:ind w:left="450" w:right="126"/>
        <w:rPr>
          <w:rFonts w:ascii="Times New Roman" w:hAnsi="Times New Roman" w:cs="Times New Roman"/>
          <w:b/>
          <w:sz w:val="36"/>
          <w:szCs w:val="36"/>
        </w:rPr>
      </w:pPr>
      <w:r>
        <w:rPr>
          <w:rFonts w:ascii="Times New Roman" w:hAnsi="Times New Roman" w:cs="Times New Roman"/>
          <w:b/>
          <w:sz w:val="36"/>
          <w:szCs w:val="36"/>
        </w:rPr>
        <w:t xml:space="preserve">                                                                      Page 1005</w:t>
      </w:r>
    </w:p>
    <w:p w:rsidR="00D252EC" w:rsidRDefault="00D252EC" w:rsidP="00516966">
      <w:pPr>
        <w:pStyle w:val="NoSpacing"/>
        <w:tabs>
          <w:tab w:val="left" w:pos="270"/>
        </w:tabs>
        <w:ind w:left="450" w:right="126"/>
        <w:rPr>
          <w:rFonts w:ascii="Times New Roman" w:hAnsi="Times New Roman" w:cs="Times New Roman"/>
          <w:b/>
          <w:sz w:val="36"/>
          <w:szCs w:val="36"/>
        </w:rPr>
      </w:pPr>
    </w:p>
    <w:p w:rsidR="00D252EC" w:rsidRPr="00D252EC" w:rsidRDefault="00D252EC" w:rsidP="00D252EC">
      <w:pPr>
        <w:pStyle w:val="NoSpacing"/>
        <w:tabs>
          <w:tab w:val="left" w:pos="270"/>
        </w:tabs>
        <w:ind w:left="450" w:right="126"/>
        <w:jc w:val="center"/>
        <w:rPr>
          <w:rFonts w:ascii="Times New Roman" w:hAnsi="Times New Roman" w:cs="Times New Roman"/>
          <w:b/>
          <w:sz w:val="24"/>
          <w:szCs w:val="24"/>
        </w:rPr>
      </w:pPr>
      <w:r>
        <w:rPr>
          <w:rFonts w:ascii="Times New Roman" w:hAnsi="Times New Roman" w:cs="Times New Roman"/>
          <w:b/>
          <w:sz w:val="24"/>
          <w:szCs w:val="24"/>
        </w:rPr>
        <w:t>Continued from Page 1004</w:t>
      </w:r>
    </w:p>
    <w:p w:rsidR="00D252EC" w:rsidRDefault="00D252EC" w:rsidP="00516966">
      <w:pPr>
        <w:pStyle w:val="NoSpacing"/>
        <w:tabs>
          <w:tab w:val="left" w:pos="270"/>
        </w:tabs>
        <w:ind w:left="450" w:right="126"/>
        <w:rPr>
          <w:rFonts w:ascii="Times New Roman" w:hAnsi="Times New Roman" w:cs="Times New Roman"/>
          <w:sz w:val="24"/>
          <w:szCs w:val="24"/>
        </w:rPr>
      </w:pPr>
    </w:p>
    <w:p w:rsidR="00D252EC" w:rsidRDefault="00D252EC" w:rsidP="00516966">
      <w:pPr>
        <w:pStyle w:val="NoSpacing"/>
        <w:tabs>
          <w:tab w:val="left" w:pos="270"/>
        </w:tabs>
        <w:ind w:left="450" w:right="126"/>
        <w:rPr>
          <w:rFonts w:ascii="Times New Roman" w:hAnsi="Times New Roman" w:cs="Times New Roman"/>
          <w:sz w:val="24"/>
          <w:szCs w:val="24"/>
        </w:rPr>
      </w:pPr>
    </w:p>
    <w:p w:rsidR="008F5AE7" w:rsidRDefault="008F5AE7" w:rsidP="000D3BB4">
      <w:pPr>
        <w:pStyle w:val="NoSpacing"/>
        <w:tabs>
          <w:tab w:val="left" w:pos="270"/>
          <w:tab w:val="left" w:pos="8280"/>
          <w:tab w:val="left" w:pos="8640"/>
        </w:tabs>
        <w:ind w:left="450" w:right="126"/>
        <w:jc w:val="both"/>
        <w:rPr>
          <w:rFonts w:ascii="Times New Roman" w:hAnsi="Times New Roman" w:cs="Times New Roman"/>
          <w:sz w:val="24"/>
          <w:szCs w:val="24"/>
        </w:rPr>
      </w:pPr>
      <w:r>
        <w:rPr>
          <w:rFonts w:ascii="Times New Roman" w:hAnsi="Times New Roman" w:cs="Times New Roman"/>
          <w:sz w:val="24"/>
          <w:szCs w:val="24"/>
        </w:rPr>
        <w:t>Motio</w:t>
      </w:r>
      <w:r w:rsidR="008828DD">
        <w:rPr>
          <w:rFonts w:ascii="Times New Roman" w:hAnsi="Times New Roman" w:cs="Times New Roman"/>
          <w:sz w:val="24"/>
          <w:szCs w:val="24"/>
        </w:rPr>
        <w:t xml:space="preserve">n by Mr. Thomson, second by Ms. Robinson </w:t>
      </w:r>
      <w:r>
        <w:rPr>
          <w:rFonts w:ascii="Times New Roman" w:hAnsi="Times New Roman" w:cs="Times New Roman"/>
          <w:sz w:val="24"/>
          <w:szCs w:val="24"/>
        </w:rPr>
        <w:t xml:space="preserve">and carried unanimously to approve Chairman Stalnaker to accept and sign a proposal from Utility Service Company, Inc. of Atlanta to paint the exterior of the Hwy. 96 west elevated water tank in a County-approved paint scheme in the amount of $56,875.  Project is funded by </w:t>
      </w:r>
      <w:r w:rsidR="000D1D73">
        <w:rPr>
          <w:rFonts w:ascii="Times New Roman" w:hAnsi="Times New Roman" w:cs="Times New Roman"/>
          <w:sz w:val="24"/>
          <w:szCs w:val="24"/>
        </w:rPr>
        <w:t>W</w:t>
      </w:r>
      <w:r>
        <w:rPr>
          <w:rFonts w:ascii="Times New Roman" w:hAnsi="Times New Roman" w:cs="Times New Roman"/>
          <w:sz w:val="24"/>
          <w:szCs w:val="24"/>
        </w:rPr>
        <w:t>ater capital funds.</w:t>
      </w:r>
    </w:p>
    <w:p w:rsidR="008828DD" w:rsidRDefault="008828DD" w:rsidP="000D3BB4">
      <w:pPr>
        <w:pStyle w:val="NoSpacing"/>
        <w:tabs>
          <w:tab w:val="left" w:pos="270"/>
          <w:tab w:val="left" w:pos="8280"/>
        </w:tabs>
        <w:ind w:left="450" w:right="126"/>
        <w:jc w:val="both"/>
        <w:rPr>
          <w:rFonts w:ascii="Times New Roman" w:hAnsi="Times New Roman" w:cs="Times New Roman"/>
          <w:sz w:val="24"/>
          <w:szCs w:val="24"/>
        </w:rPr>
      </w:pPr>
    </w:p>
    <w:p w:rsidR="008828DD" w:rsidRDefault="008828DD" w:rsidP="000D3BB4">
      <w:pPr>
        <w:pStyle w:val="NoSpacing"/>
        <w:tabs>
          <w:tab w:val="left" w:pos="270"/>
          <w:tab w:val="left" w:pos="8280"/>
        </w:tabs>
        <w:ind w:left="450" w:right="126"/>
        <w:jc w:val="both"/>
        <w:rPr>
          <w:rFonts w:ascii="Times New Roman" w:hAnsi="Times New Roman" w:cs="Times New Roman"/>
          <w:sz w:val="24"/>
          <w:szCs w:val="24"/>
        </w:rPr>
      </w:pPr>
      <w:r>
        <w:rPr>
          <w:rFonts w:ascii="Times New Roman" w:hAnsi="Times New Roman" w:cs="Times New Roman"/>
          <w:sz w:val="24"/>
          <w:szCs w:val="24"/>
        </w:rPr>
        <w:t>Chairman Stalnaker presented the proposed water tank paint design that he felt shows this community’s patriotic nature.</w:t>
      </w:r>
    </w:p>
    <w:p w:rsidR="00D252EC" w:rsidRDefault="00D252EC" w:rsidP="000D3BB4">
      <w:pPr>
        <w:pStyle w:val="NoSpacing"/>
        <w:tabs>
          <w:tab w:val="left" w:pos="270"/>
          <w:tab w:val="left" w:pos="8280"/>
        </w:tabs>
        <w:ind w:left="540" w:right="126"/>
        <w:jc w:val="both"/>
        <w:rPr>
          <w:rFonts w:ascii="Times New Roman" w:hAnsi="Times New Roman" w:cs="Times New Roman"/>
          <w:sz w:val="24"/>
          <w:szCs w:val="24"/>
        </w:rPr>
      </w:pPr>
    </w:p>
    <w:p w:rsidR="008F5AE7" w:rsidRDefault="008F5AE7" w:rsidP="000D3BB4">
      <w:pPr>
        <w:pStyle w:val="NoSpacing"/>
        <w:tabs>
          <w:tab w:val="left" w:pos="270"/>
          <w:tab w:val="left" w:pos="8550"/>
        </w:tabs>
        <w:ind w:left="450" w:right="126"/>
        <w:jc w:val="both"/>
        <w:rPr>
          <w:rFonts w:ascii="Times New Roman" w:hAnsi="Times New Roman" w:cs="Times New Roman"/>
          <w:sz w:val="24"/>
          <w:szCs w:val="24"/>
        </w:rPr>
      </w:pPr>
      <w:r>
        <w:rPr>
          <w:rFonts w:ascii="Times New Roman" w:hAnsi="Times New Roman" w:cs="Times New Roman"/>
          <w:sz w:val="24"/>
          <w:szCs w:val="24"/>
        </w:rPr>
        <w:t>Motion by Mr. McMichael, second by Mr.</w:t>
      </w:r>
      <w:r w:rsidR="008828DD">
        <w:rPr>
          <w:rFonts w:ascii="Times New Roman" w:hAnsi="Times New Roman" w:cs="Times New Roman"/>
          <w:sz w:val="24"/>
          <w:szCs w:val="24"/>
        </w:rPr>
        <w:t xml:space="preserve"> Thomson</w:t>
      </w:r>
      <w:r>
        <w:rPr>
          <w:rFonts w:ascii="Times New Roman" w:hAnsi="Times New Roman" w:cs="Times New Roman"/>
          <w:sz w:val="24"/>
          <w:szCs w:val="24"/>
        </w:rPr>
        <w:t xml:space="preserve"> and carried unanimously </w:t>
      </w:r>
      <w:proofErr w:type="gramStart"/>
      <w:r>
        <w:rPr>
          <w:rFonts w:ascii="Times New Roman" w:hAnsi="Times New Roman" w:cs="Times New Roman"/>
          <w:sz w:val="24"/>
          <w:szCs w:val="24"/>
        </w:rPr>
        <w:t>to  award</w:t>
      </w:r>
      <w:proofErr w:type="gramEnd"/>
      <w:r>
        <w:rPr>
          <w:rFonts w:ascii="Times New Roman" w:hAnsi="Times New Roman" w:cs="Times New Roman"/>
          <w:sz w:val="24"/>
          <w:szCs w:val="24"/>
        </w:rPr>
        <w:t xml:space="preserve"> </w:t>
      </w:r>
      <w:r w:rsidR="000D1D73">
        <w:rPr>
          <w:rFonts w:ascii="Times New Roman" w:hAnsi="Times New Roman" w:cs="Times New Roman"/>
          <w:sz w:val="24"/>
          <w:szCs w:val="24"/>
        </w:rPr>
        <w:t xml:space="preserve">the </w:t>
      </w:r>
      <w:r>
        <w:rPr>
          <w:rFonts w:ascii="Times New Roman" w:hAnsi="Times New Roman" w:cs="Times New Roman"/>
          <w:sz w:val="24"/>
          <w:szCs w:val="24"/>
        </w:rPr>
        <w:t>contract for the improvements to GCCS Phase III at the Landfill to Plastic Fusion Fabricators, Inc. of H</w:t>
      </w:r>
      <w:r w:rsidR="001B14DC">
        <w:rPr>
          <w:rFonts w:ascii="Times New Roman" w:hAnsi="Times New Roman" w:cs="Times New Roman"/>
          <w:sz w:val="24"/>
          <w:szCs w:val="24"/>
        </w:rPr>
        <w:t>untsville, AL in the amount of $78,940.  Project is funded by Solid Waste capital funds.</w:t>
      </w:r>
    </w:p>
    <w:p w:rsidR="001B14DC" w:rsidRDefault="001B14DC" w:rsidP="000D3BB4">
      <w:pPr>
        <w:pStyle w:val="NoSpacing"/>
        <w:tabs>
          <w:tab w:val="left" w:pos="270"/>
          <w:tab w:val="left" w:pos="8550"/>
        </w:tabs>
        <w:ind w:left="450" w:right="126"/>
        <w:jc w:val="both"/>
        <w:rPr>
          <w:rFonts w:ascii="Times New Roman" w:hAnsi="Times New Roman" w:cs="Times New Roman"/>
          <w:sz w:val="24"/>
          <w:szCs w:val="24"/>
        </w:rPr>
      </w:pPr>
    </w:p>
    <w:p w:rsidR="001B14DC" w:rsidRDefault="001B14DC" w:rsidP="000D3BB4">
      <w:pPr>
        <w:pStyle w:val="NoSpacing"/>
        <w:tabs>
          <w:tab w:val="left" w:pos="270"/>
          <w:tab w:val="left" w:pos="8550"/>
        </w:tabs>
        <w:ind w:left="450" w:right="126"/>
        <w:jc w:val="both"/>
        <w:rPr>
          <w:rFonts w:ascii="Times New Roman" w:hAnsi="Times New Roman" w:cs="Times New Roman"/>
          <w:sz w:val="24"/>
          <w:szCs w:val="24"/>
        </w:rPr>
      </w:pPr>
      <w:r>
        <w:rPr>
          <w:rFonts w:ascii="Times New Roman" w:hAnsi="Times New Roman" w:cs="Times New Roman"/>
          <w:sz w:val="24"/>
          <w:szCs w:val="24"/>
        </w:rPr>
        <w:t xml:space="preserve">Motion by Mr. McMichael, second by Mr. </w:t>
      </w:r>
      <w:r w:rsidR="008828DD">
        <w:rPr>
          <w:rFonts w:ascii="Times New Roman" w:hAnsi="Times New Roman" w:cs="Times New Roman"/>
          <w:sz w:val="24"/>
          <w:szCs w:val="24"/>
        </w:rPr>
        <w:t xml:space="preserve">Thomson </w:t>
      </w:r>
      <w:r>
        <w:rPr>
          <w:rFonts w:ascii="Times New Roman" w:hAnsi="Times New Roman" w:cs="Times New Roman"/>
          <w:sz w:val="24"/>
          <w:szCs w:val="24"/>
        </w:rPr>
        <w:t>and carried unanimously to approve the award of one 2015 Isuzu HE4 with 16-foot cargo box and hydraulic lift gate from Middle Georgia Freightliner of Macon in the amount of $47,380.  This purchase is funded by SPLOST 2012.</w:t>
      </w:r>
    </w:p>
    <w:p w:rsidR="001B14DC" w:rsidRDefault="001B14DC" w:rsidP="00D252EC">
      <w:pPr>
        <w:pStyle w:val="NoSpacing"/>
        <w:tabs>
          <w:tab w:val="left" w:pos="270"/>
          <w:tab w:val="left" w:pos="8280"/>
        </w:tabs>
        <w:ind w:left="450" w:right="126"/>
        <w:jc w:val="both"/>
        <w:rPr>
          <w:rFonts w:ascii="Times New Roman" w:hAnsi="Times New Roman" w:cs="Times New Roman"/>
          <w:sz w:val="24"/>
          <w:szCs w:val="24"/>
        </w:rPr>
      </w:pPr>
    </w:p>
    <w:p w:rsidR="001B14DC" w:rsidRDefault="001B14DC" w:rsidP="000D3BB4">
      <w:pPr>
        <w:pStyle w:val="NoSpacing"/>
        <w:tabs>
          <w:tab w:val="left" w:pos="270"/>
          <w:tab w:val="left" w:pos="8280"/>
        </w:tabs>
        <w:ind w:left="450" w:right="126"/>
        <w:jc w:val="both"/>
        <w:rPr>
          <w:rFonts w:ascii="Times New Roman" w:hAnsi="Times New Roman" w:cs="Times New Roman"/>
          <w:sz w:val="24"/>
          <w:szCs w:val="24"/>
        </w:rPr>
      </w:pPr>
      <w:r>
        <w:rPr>
          <w:rFonts w:ascii="Times New Roman" w:hAnsi="Times New Roman" w:cs="Times New Roman"/>
          <w:sz w:val="24"/>
          <w:szCs w:val="24"/>
        </w:rPr>
        <w:t xml:space="preserve">Motion </w:t>
      </w:r>
      <w:r w:rsidR="008828DD">
        <w:rPr>
          <w:rFonts w:ascii="Times New Roman" w:hAnsi="Times New Roman" w:cs="Times New Roman"/>
          <w:sz w:val="24"/>
          <w:szCs w:val="24"/>
        </w:rPr>
        <w:t xml:space="preserve">by Mr. McMichael, second by Ms. Robinson </w:t>
      </w:r>
      <w:r>
        <w:rPr>
          <w:rFonts w:ascii="Times New Roman" w:hAnsi="Times New Roman" w:cs="Times New Roman"/>
          <w:sz w:val="24"/>
          <w:szCs w:val="24"/>
        </w:rPr>
        <w:t xml:space="preserve">and carried unanimously to approve the award of one new 2016 Ford Explorer from Alan </w:t>
      </w:r>
      <w:r w:rsidR="000D1D73">
        <w:rPr>
          <w:rFonts w:ascii="Times New Roman" w:hAnsi="Times New Roman" w:cs="Times New Roman"/>
          <w:sz w:val="24"/>
          <w:szCs w:val="24"/>
        </w:rPr>
        <w:t>V</w:t>
      </w:r>
      <w:r>
        <w:rPr>
          <w:rFonts w:ascii="Times New Roman" w:hAnsi="Times New Roman" w:cs="Times New Roman"/>
          <w:sz w:val="24"/>
          <w:szCs w:val="24"/>
        </w:rPr>
        <w:t>igil Ford of Morrow, GA in the amount of $24,995.  This purchase is funded by SPLOST 2012.</w:t>
      </w:r>
    </w:p>
    <w:p w:rsidR="009A47B9" w:rsidRDefault="00C4369F" w:rsidP="000D3BB4">
      <w:pPr>
        <w:pStyle w:val="NoSpacing"/>
        <w:tabs>
          <w:tab w:val="left" w:pos="270"/>
          <w:tab w:val="left" w:pos="450"/>
          <w:tab w:val="left" w:pos="8280"/>
        </w:tabs>
        <w:ind w:left="450" w:right="126"/>
        <w:rPr>
          <w:rFonts w:ascii="Times New Roman" w:hAnsi="Times New Roman" w:cs="Times New Roman"/>
          <w:sz w:val="24"/>
          <w:szCs w:val="24"/>
        </w:rPr>
      </w:pPr>
      <w:r>
        <w:rPr>
          <w:rFonts w:ascii="Times New Roman" w:hAnsi="Times New Roman" w:cs="Times New Roman"/>
          <w:sz w:val="24"/>
          <w:szCs w:val="24"/>
        </w:rPr>
        <w:t xml:space="preserve">  </w:t>
      </w:r>
    </w:p>
    <w:p w:rsidR="00721BD4" w:rsidRDefault="005056DA" w:rsidP="000D3BB4">
      <w:pPr>
        <w:pStyle w:val="NoSpacing"/>
        <w:tabs>
          <w:tab w:val="left" w:pos="360"/>
          <w:tab w:val="left" w:pos="540"/>
          <w:tab w:val="left" w:pos="8280"/>
        </w:tabs>
        <w:ind w:left="450" w:right="126"/>
        <w:jc w:val="both"/>
        <w:rPr>
          <w:rFonts w:ascii="Times New Roman" w:hAnsi="Times New Roman" w:cs="Times New Roman"/>
          <w:sz w:val="24"/>
          <w:szCs w:val="24"/>
        </w:rPr>
      </w:pPr>
      <w:r w:rsidRPr="001C68A6">
        <w:rPr>
          <w:rFonts w:ascii="Times New Roman" w:hAnsi="Times New Roman" w:cs="Times New Roman"/>
          <w:sz w:val="24"/>
          <w:szCs w:val="24"/>
        </w:rPr>
        <w:t>Motion by Mr.</w:t>
      </w:r>
      <w:r w:rsidR="00A416E6">
        <w:rPr>
          <w:rFonts w:ascii="Times New Roman" w:hAnsi="Times New Roman" w:cs="Times New Roman"/>
          <w:sz w:val="24"/>
          <w:szCs w:val="24"/>
        </w:rPr>
        <w:t xml:space="preserve"> McMichael</w:t>
      </w:r>
      <w:r w:rsidRPr="001C68A6">
        <w:rPr>
          <w:rFonts w:ascii="Times New Roman" w:hAnsi="Times New Roman" w:cs="Times New Roman"/>
          <w:sz w:val="24"/>
          <w:szCs w:val="24"/>
        </w:rPr>
        <w:t>, second by M</w:t>
      </w:r>
      <w:r w:rsidR="00B21A88">
        <w:rPr>
          <w:rFonts w:ascii="Times New Roman" w:hAnsi="Times New Roman" w:cs="Times New Roman"/>
          <w:sz w:val="24"/>
          <w:szCs w:val="24"/>
        </w:rPr>
        <w:t>r.</w:t>
      </w:r>
      <w:r w:rsidR="001E2325">
        <w:rPr>
          <w:rFonts w:ascii="Times New Roman" w:hAnsi="Times New Roman" w:cs="Times New Roman"/>
          <w:sz w:val="24"/>
          <w:szCs w:val="24"/>
        </w:rPr>
        <w:t xml:space="preserve"> </w:t>
      </w:r>
      <w:r w:rsidR="008828DD">
        <w:rPr>
          <w:rFonts w:ascii="Times New Roman" w:hAnsi="Times New Roman" w:cs="Times New Roman"/>
          <w:sz w:val="24"/>
          <w:szCs w:val="24"/>
        </w:rPr>
        <w:t>Walker</w:t>
      </w:r>
      <w:r w:rsidR="00A64341">
        <w:rPr>
          <w:rFonts w:ascii="Times New Roman" w:hAnsi="Times New Roman" w:cs="Times New Roman"/>
          <w:sz w:val="24"/>
          <w:szCs w:val="24"/>
        </w:rPr>
        <w:t xml:space="preserve"> </w:t>
      </w:r>
      <w:r w:rsidR="00326504">
        <w:rPr>
          <w:rFonts w:ascii="Times New Roman" w:hAnsi="Times New Roman" w:cs="Times New Roman"/>
          <w:sz w:val="24"/>
          <w:szCs w:val="24"/>
        </w:rPr>
        <w:t>and carried</w:t>
      </w:r>
      <w:r w:rsidR="004B4B82">
        <w:rPr>
          <w:rFonts w:ascii="Times New Roman" w:hAnsi="Times New Roman" w:cs="Times New Roman"/>
          <w:sz w:val="24"/>
          <w:szCs w:val="24"/>
        </w:rPr>
        <w:t xml:space="preserve"> unanimously </w:t>
      </w:r>
      <w:r w:rsidRPr="001C68A6">
        <w:rPr>
          <w:rFonts w:ascii="Times New Roman" w:hAnsi="Times New Roman" w:cs="Times New Roman"/>
          <w:sz w:val="24"/>
          <w:szCs w:val="24"/>
        </w:rPr>
        <w:t>to</w:t>
      </w:r>
      <w:r w:rsidR="00186361" w:rsidRPr="001C68A6">
        <w:rPr>
          <w:rFonts w:ascii="Times New Roman" w:hAnsi="Times New Roman" w:cs="Times New Roman"/>
          <w:sz w:val="24"/>
          <w:szCs w:val="24"/>
        </w:rPr>
        <w:t xml:space="preserve"> approve the payment of bills totaling $</w:t>
      </w:r>
      <w:r w:rsidR="008828DD">
        <w:rPr>
          <w:rFonts w:ascii="Times New Roman" w:hAnsi="Times New Roman" w:cs="Times New Roman"/>
          <w:sz w:val="24"/>
          <w:szCs w:val="24"/>
        </w:rPr>
        <w:t>3,019,946.95</w:t>
      </w:r>
      <w:r w:rsidR="00B21A88">
        <w:rPr>
          <w:rFonts w:ascii="Times New Roman" w:hAnsi="Times New Roman" w:cs="Times New Roman"/>
          <w:sz w:val="24"/>
          <w:szCs w:val="24"/>
        </w:rPr>
        <w:t>.</w:t>
      </w:r>
    </w:p>
    <w:p w:rsidR="008828DD" w:rsidRDefault="008828DD" w:rsidP="000D3BB4">
      <w:pPr>
        <w:pStyle w:val="NoSpacing"/>
        <w:tabs>
          <w:tab w:val="left" w:pos="360"/>
          <w:tab w:val="left" w:pos="540"/>
          <w:tab w:val="left" w:pos="8280"/>
        </w:tabs>
        <w:ind w:left="450" w:right="126"/>
        <w:jc w:val="both"/>
        <w:rPr>
          <w:rFonts w:ascii="Times New Roman" w:hAnsi="Times New Roman" w:cs="Times New Roman"/>
          <w:sz w:val="24"/>
          <w:szCs w:val="24"/>
        </w:rPr>
      </w:pPr>
    </w:p>
    <w:p w:rsidR="008828DD" w:rsidRPr="001C68A6" w:rsidRDefault="008828DD" w:rsidP="000D3BB4">
      <w:pPr>
        <w:pStyle w:val="NoSpacing"/>
        <w:tabs>
          <w:tab w:val="left" w:pos="360"/>
          <w:tab w:val="left" w:pos="540"/>
          <w:tab w:val="left" w:pos="8280"/>
        </w:tabs>
        <w:ind w:left="450" w:right="126"/>
        <w:jc w:val="both"/>
        <w:rPr>
          <w:rFonts w:ascii="Times New Roman" w:hAnsi="Times New Roman" w:cs="Times New Roman"/>
          <w:sz w:val="24"/>
          <w:szCs w:val="24"/>
        </w:rPr>
      </w:pPr>
      <w:r>
        <w:rPr>
          <w:rFonts w:ascii="Times New Roman" w:hAnsi="Times New Roman" w:cs="Times New Roman"/>
          <w:sz w:val="24"/>
          <w:szCs w:val="24"/>
        </w:rPr>
        <w:t>Chairman Stalnaker remarked that each item purchased with SPLOST funds helps to reduce ad valorem taxes.</w:t>
      </w:r>
    </w:p>
    <w:p w:rsidR="00A64341" w:rsidRDefault="00EF6E0F" w:rsidP="000D3BB4">
      <w:pPr>
        <w:tabs>
          <w:tab w:val="left" w:pos="360"/>
          <w:tab w:val="left" w:pos="540"/>
          <w:tab w:val="left" w:pos="2175"/>
          <w:tab w:val="left" w:pos="8280"/>
        </w:tabs>
        <w:ind w:left="450" w:right="126"/>
        <w:jc w:val="both"/>
      </w:pPr>
      <w:r>
        <w:tab/>
      </w:r>
    </w:p>
    <w:p w:rsidR="00186361" w:rsidRDefault="00186361" w:rsidP="000D3BB4">
      <w:pPr>
        <w:tabs>
          <w:tab w:val="left" w:pos="360"/>
          <w:tab w:val="left" w:pos="540"/>
          <w:tab w:val="left" w:pos="8280"/>
        </w:tabs>
        <w:ind w:left="450" w:right="126"/>
        <w:jc w:val="both"/>
      </w:pPr>
      <w:r>
        <w:t>Chairman Stalnaker then opened the meeting for public comments.</w:t>
      </w:r>
    </w:p>
    <w:p w:rsidR="008828DD" w:rsidRDefault="008828DD" w:rsidP="000D3BB4">
      <w:pPr>
        <w:tabs>
          <w:tab w:val="left" w:pos="360"/>
          <w:tab w:val="left" w:pos="540"/>
          <w:tab w:val="left" w:pos="8280"/>
        </w:tabs>
        <w:ind w:left="450" w:right="126"/>
        <w:jc w:val="both"/>
      </w:pPr>
    </w:p>
    <w:p w:rsidR="008828DD" w:rsidRDefault="008828DD" w:rsidP="000D3BB4">
      <w:pPr>
        <w:tabs>
          <w:tab w:val="left" w:pos="360"/>
          <w:tab w:val="left" w:pos="540"/>
          <w:tab w:val="left" w:pos="8280"/>
        </w:tabs>
        <w:ind w:left="450" w:right="126"/>
        <w:jc w:val="both"/>
      </w:pPr>
      <w:r>
        <w:t>Chairman Stalnaker thanked the three cities, the Board of Education and Robins Air Force Base for their spirit of cooperation.</w:t>
      </w:r>
    </w:p>
    <w:p w:rsidR="00A571B3" w:rsidRDefault="00A571B3" w:rsidP="000D3BB4">
      <w:pPr>
        <w:tabs>
          <w:tab w:val="left" w:pos="360"/>
          <w:tab w:val="left" w:pos="540"/>
        </w:tabs>
        <w:ind w:left="540" w:right="126"/>
        <w:jc w:val="both"/>
      </w:pPr>
    </w:p>
    <w:p w:rsidR="00A571B3" w:rsidRDefault="00A571B3" w:rsidP="000D3BB4">
      <w:pPr>
        <w:tabs>
          <w:tab w:val="left" w:pos="360"/>
          <w:tab w:val="left" w:pos="450"/>
          <w:tab w:val="left" w:pos="8370"/>
        </w:tabs>
        <w:ind w:left="450" w:right="126"/>
        <w:jc w:val="both"/>
      </w:pPr>
      <w:r>
        <w:t>Ms. Patsy Goff, Perry-Houston County Airport Manager, expressed her gratitude to the Board of Commissioners for their continued support of the airport and the Authority.</w:t>
      </w:r>
    </w:p>
    <w:p w:rsidR="00A571B3" w:rsidRDefault="00A571B3" w:rsidP="003A2B17">
      <w:pPr>
        <w:tabs>
          <w:tab w:val="left" w:pos="360"/>
          <w:tab w:val="left" w:pos="450"/>
          <w:tab w:val="left" w:pos="8370"/>
        </w:tabs>
        <w:ind w:left="450" w:right="306"/>
        <w:jc w:val="both"/>
      </w:pPr>
    </w:p>
    <w:p w:rsidR="00A571B3" w:rsidRDefault="00A571B3" w:rsidP="000D3BB4">
      <w:pPr>
        <w:tabs>
          <w:tab w:val="left" w:pos="360"/>
          <w:tab w:val="left" w:pos="450"/>
          <w:tab w:val="left" w:pos="8550"/>
          <w:tab w:val="left" w:pos="8640"/>
        </w:tabs>
        <w:ind w:left="450" w:right="126"/>
        <w:jc w:val="both"/>
      </w:pPr>
      <w:r>
        <w:t>April Bragg, President &amp; CEO of the Robins Regional Chamber of Commerce, thanked the Board for their leadership and support and commented that it was vital for continued business development in our community.  She encouraged everyone to come out to the 2015 Middle Georgia Regional HobNob event, Thursday, September 17</w:t>
      </w:r>
      <w:r w:rsidRPr="00A571B3">
        <w:rPr>
          <w:vertAlign w:val="superscript"/>
        </w:rPr>
        <w:t>th</w:t>
      </w:r>
      <w:r>
        <w:t>, 5:00 p.m. at the Elevate Building on Moody Road.</w:t>
      </w:r>
    </w:p>
    <w:p w:rsidR="0092162D" w:rsidRDefault="0092162D" w:rsidP="000D3BB4">
      <w:pPr>
        <w:tabs>
          <w:tab w:val="left" w:pos="270"/>
          <w:tab w:val="left" w:pos="360"/>
          <w:tab w:val="left" w:pos="450"/>
          <w:tab w:val="left" w:pos="8550"/>
          <w:tab w:val="left" w:pos="8640"/>
        </w:tabs>
        <w:ind w:left="450" w:right="126"/>
        <w:jc w:val="both"/>
      </w:pPr>
    </w:p>
    <w:p w:rsidR="00186361" w:rsidRDefault="002F3214" w:rsidP="000D3BB4">
      <w:pPr>
        <w:tabs>
          <w:tab w:val="left" w:pos="270"/>
          <w:tab w:val="left" w:pos="360"/>
          <w:tab w:val="left" w:pos="450"/>
          <w:tab w:val="left" w:pos="8550"/>
          <w:tab w:val="left" w:pos="8640"/>
        </w:tabs>
        <w:ind w:left="450" w:right="126"/>
        <w:jc w:val="both"/>
      </w:pPr>
      <w:r>
        <w:t>T</w:t>
      </w:r>
      <w:r w:rsidR="00186361">
        <w:t xml:space="preserve">here being no </w:t>
      </w:r>
      <w:r w:rsidR="00A64341">
        <w:t xml:space="preserve">further </w:t>
      </w:r>
      <w:r w:rsidR="00186361">
        <w:t>public comments, the meeting was continued.</w:t>
      </w:r>
    </w:p>
    <w:p w:rsidR="0086060E" w:rsidRDefault="0086060E" w:rsidP="000D3BB4">
      <w:pPr>
        <w:tabs>
          <w:tab w:val="left" w:pos="270"/>
          <w:tab w:val="left" w:pos="360"/>
          <w:tab w:val="left" w:pos="450"/>
          <w:tab w:val="left" w:pos="8550"/>
          <w:tab w:val="left" w:pos="8640"/>
        </w:tabs>
        <w:ind w:left="450" w:right="126"/>
        <w:jc w:val="center"/>
        <w:rPr>
          <w:b/>
        </w:rPr>
      </w:pPr>
    </w:p>
    <w:p w:rsidR="0086060E" w:rsidRDefault="0086060E" w:rsidP="000D3BB4">
      <w:pPr>
        <w:tabs>
          <w:tab w:val="left" w:pos="270"/>
          <w:tab w:val="left" w:pos="360"/>
          <w:tab w:val="left" w:pos="450"/>
          <w:tab w:val="left" w:pos="8550"/>
          <w:tab w:val="left" w:pos="8640"/>
        </w:tabs>
        <w:ind w:left="450" w:right="126"/>
        <w:jc w:val="both"/>
      </w:pPr>
      <w:r>
        <w:t xml:space="preserve">Chairman </w:t>
      </w:r>
      <w:r w:rsidR="00A571B3">
        <w:t xml:space="preserve">Stalnaker </w:t>
      </w:r>
      <w:r>
        <w:t>then asked for comments from the Commissioners.</w:t>
      </w:r>
    </w:p>
    <w:p w:rsidR="003C51F2" w:rsidRDefault="003C51F2" w:rsidP="000D3BB4">
      <w:pPr>
        <w:tabs>
          <w:tab w:val="left" w:pos="270"/>
          <w:tab w:val="left" w:pos="360"/>
          <w:tab w:val="left" w:pos="450"/>
          <w:tab w:val="left" w:pos="8550"/>
          <w:tab w:val="left" w:pos="8640"/>
        </w:tabs>
        <w:ind w:left="450" w:right="126"/>
        <w:jc w:val="both"/>
        <w:rPr>
          <w:b/>
        </w:rPr>
      </w:pPr>
    </w:p>
    <w:p w:rsidR="00A571B3" w:rsidRDefault="00A571B3" w:rsidP="000D3BB4">
      <w:pPr>
        <w:tabs>
          <w:tab w:val="left" w:pos="270"/>
          <w:tab w:val="left" w:pos="360"/>
          <w:tab w:val="left" w:pos="450"/>
          <w:tab w:val="left" w:pos="8550"/>
          <w:tab w:val="left" w:pos="8640"/>
        </w:tabs>
        <w:ind w:left="450" w:right="126"/>
        <w:jc w:val="both"/>
      </w:pPr>
      <w:r>
        <w:t>Chairman Stalnaker wished everyone a happy Labor Day this coming weekend.</w:t>
      </w:r>
    </w:p>
    <w:p w:rsidR="00A571B3" w:rsidRDefault="00A571B3" w:rsidP="000D3BB4">
      <w:pPr>
        <w:tabs>
          <w:tab w:val="left" w:pos="270"/>
          <w:tab w:val="left" w:pos="360"/>
          <w:tab w:val="left" w:pos="450"/>
          <w:tab w:val="left" w:pos="8550"/>
          <w:tab w:val="left" w:pos="8640"/>
        </w:tabs>
        <w:ind w:left="450" w:right="126"/>
        <w:jc w:val="both"/>
      </w:pPr>
    </w:p>
    <w:p w:rsidR="00A571B3" w:rsidRDefault="00A571B3" w:rsidP="000D3BB4">
      <w:pPr>
        <w:tabs>
          <w:tab w:val="left" w:pos="270"/>
          <w:tab w:val="left" w:pos="360"/>
          <w:tab w:val="left" w:pos="450"/>
          <w:tab w:val="left" w:pos="8550"/>
          <w:tab w:val="left" w:pos="8640"/>
        </w:tabs>
        <w:ind w:left="450" w:right="126"/>
        <w:jc w:val="both"/>
      </w:pPr>
      <w:r>
        <w:t>Mr. Walker commented that it is great to live in a community where the County and the three cities work together for the benefit of their citizens.</w:t>
      </w:r>
    </w:p>
    <w:p w:rsidR="00A571B3" w:rsidRDefault="00A571B3" w:rsidP="00A571B3">
      <w:pPr>
        <w:tabs>
          <w:tab w:val="left" w:pos="270"/>
          <w:tab w:val="left" w:pos="360"/>
          <w:tab w:val="left" w:pos="8550"/>
        </w:tabs>
        <w:ind w:left="540" w:right="126"/>
        <w:jc w:val="both"/>
      </w:pPr>
    </w:p>
    <w:p w:rsidR="003A2B17" w:rsidRPr="003A2B17" w:rsidRDefault="003A2B17" w:rsidP="003A2B17">
      <w:pPr>
        <w:tabs>
          <w:tab w:val="left" w:pos="270"/>
          <w:tab w:val="left" w:pos="360"/>
          <w:tab w:val="left" w:pos="8550"/>
        </w:tabs>
        <w:ind w:left="540" w:right="126"/>
        <w:jc w:val="center"/>
        <w:rPr>
          <w:b/>
        </w:rPr>
      </w:pPr>
      <w:r>
        <w:rPr>
          <w:b/>
        </w:rPr>
        <w:t>Continued on Page 1006</w:t>
      </w:r>
    </w:p>
    <w:p w:rsidR="003A2B17" w:rsidRDefault="003A2B17" w:rsidP="00A571B3">
      <w:pPr>
        <w:tabs>
          <w:tab w:val="left" w:pos="270"/>
          <w:tab w:val="left" w:pos="360"/>
          <w:tab w:val="left" w:pos="8550"/>
        </w:tabs>
        <w:ind w:left="540" w:right="126"/>
        <w:jc w:val="both"/>
      </w:pPr>
    </w:p>
    <w:p w:rsidR="003A2B17" w:rsidRDefault="003A2B17" w:rsidP="00A571B3">
      <w:pPr>
        <w:tabs>
          <w:tab w:val="left" w:pos="270"/>
          <w:tab w:val="left" w:pos="360"/>
          <w:tab w:val="left" w:pos="8550"/>
        </w:tabs>
        <w:ind w:left="540" w:right="126"/>
        <w:jc w:val="both"/>
      </w:pPr>
    </w:p>
    <w:p w:rsidR="003A2B17" w:rsidRDefault="003A2B17" w:rsidP="00A571B3">
      <w:pPr>
        <w:tabs>
          <w:tab w:val="left" w:pos="270"/>
          <w:tab w:val="left" w:pos="360"/>
          <w:tab w:val="left" w:pos="8550"/>
        </w:tabs>
        <w:ind w:left="540" w:right="126"/>
        <w:jc w:val="both"/>
      </w:pPr>
    </w:p>
    <w:p w:rsidR="003A2B17" w:rsidRDefault="003A2B17" w:rsidP="00A571B3">
      <w:pPr>
        <w:tabs>
          <w:tab w:val="left" w:pos="270"/>
          <w:tab w:val="left" w:pos="360"/>
          <w:tab w:val="left" w:pos="8550"/>
        </w:tabs>
        <w:ind w:left="540" w:right="126"/>
        <w:jc w:val="both"/>
      </w:pPr>
    </w:p>
    <w:p w:rsidR="003E4BFF" w:rsidRDefault="003E4BFF" w:rsidP="008F2061">
      <w:pPr>
        <w:tabs>
          <w:tab w:val="left" w:pos="270"/>
          <w:tab w:val="left" w:pos="360"/>
          <w:tab w:val="left" w:pos="8550"/>
        </w:tabs>
        <w:ind w:left="-180" w:right="126" w:firstLine="90"/>
        <w:jc w:val="both"/>
        <w:rPr>
          <w:b/>
          <w:sz w:val="36"/>
          <w:szCs w:val="36"/>
        </w:rPr>
      </w:pPr>
    </w:p>
    <w:p w:rsidR="003A2B17" w:rsidRPr="003E4BFF" w:rsidRDefault="003E4BFF" w:rsidP="008F2061">
      <w:pPr>
        <w:tabs>
          <w:tab w:val="left" w:pos="270"/>
          <w:tab w:val="left" w:pos="360"/>
          <w:tab w:val="left" w:pos="8550"/>
        </w:tabs>
        <w:ind w:left="-180" w:right="126" w:firstLine="90"/>
        <w:jc w:val="both"/>
        <w:rPr>
          <w:b/>
          <w:sz w:val="36"/>
          <w:szCs w:val="36"/>
        </w:rPr>
      </w:pPr>
      <w:r>
        <w:rPr>
          <w:b/>
          <w:sz w:val="36"/>
          <w:szCs w:val="36"/>
        </w:rPr>
        <w:t>1006</w:t>
      </w:r>
    </w:p>
    <w:p w:rsidR="003A2B17" w:rsidRDefault="003A2B17" w:rsidP="00A571B3">
      <w:pPr>
        <w:tabs>
          <w:tab w:val="left" w:pos="270"/>
          <w:tab w:val="left" w:pos="360"/>
          <w:tab w:val="left" w:pos="8550"/>
        </w:tabs>
        <w:ind w:left="540" w:right="126"/>
        <w:jc w:val="both"/>
        <w:rPr>
          <w:b/>
        </w:rPr>
      </w:pPr>
      <w:r>
        <w:rPr>
          <w:b/>
        </w:rPr>
        <w:t xml:space="preserve">                                  </w:t>
      </w:r>
    </w:p>
    <w:p w:rsidR="000D3BB4" w:rsidRDefault="003A2B17" w:rsidP="008F2061">
      <w:pPr>
        <w:tabs>
          <w:tab w:val="left" w:pos="270"/>
          <w:tab w:val="left" w:pos="360"/>
          <w:tab w:val="left" w:pos="8550"/>
        </w:tabs>
        <w:ind w:left="-270" w:right="126"/>
        <w:jc w:val="both"/>
        <w:rPr>
          <w:b/>
        </w:rPr>
      </w:pPr>
      <w:r>
        <w:rPr>
          <w:b/>
        </w:rPr>
        <w:t xml:space="preserve">                                                  </w:t>
      </w:r>
    </w:p>
    <w:p w:rsidR="000D3BB4" w:rsidRDefault="000D3BB4" w:rsidP="00A571B3">
      <w:pPr>
        <w:tabs>
          <w:tab w:val="left" w:pos="270"/>
          <w:tab w:val="left" w:pos="360"/>
          <w:tab w:val="left" w:pos="8550"/>
        </w:tabs>
        <w:ind w:left="540" w:right="126"/>
        <w:jc w:val="both"/>
        <w:rPr>
          <w:b/>
        </w:rPr>
      </w:pPr>
    </w:p>
    <w:p w:rsidR="000D3BB4" w:rsidRDefault="000D3BB4" w:rsidP="00A571B3">
      <w:pPr>
        <w:tabs>
          <w:tab w:val="left" w:pos="270"/>
          <w:tab w:val="left" w:pos="360"/>
          <w:tab w:val="left" w:pos="8550"/>
        </w:tabs>
        <w:ind w:left="540" w:right="126"/>
        <w:jc w:val="both"/>
        <w:rPr>
          <w:b/>
        </w:rPr>
      </w:pPr>
    </w:p>
    <w:p w:rsidR="003A2B17" w:rsidRPr="003A2B17" w:rsidRDefault="000D3BB4" w:rsidP="00A571B3">
      <w:pPr>
        <w:tabs>
          <w:tab w:val="left" w:pos="270"/>
          <w:tab w:val="left" w:pos="360"/>
          <w:tab w:val="left" w:pos="8550"/>
        </w:tabs>
        <w:ind w:left="540" w:right="126"/>
        <w:jc w:val="both"/>
        <w:rPr>
          <w:b/>
          <w:sz w:val="36"/>
          <w:szCs w:val="36"/>
        </w:rPr>
      </w:pPr>
      <w:r>
        <w:rPr>
          <w:b/>
        </w:rPr>
        <w:t xml:space="preserve">                                             </w:t>
      </w:r>
      <w:r w:rsidR="003E4BFF">
        <w:rPr>
          <w:b/>
        </w:rPr>
        <w:t xml:space="preserve">                                                             </w:t>
      </w:r>
      <w:r w:rsidR="003A2B17">
        <w:rPr>
          <w:b/>
          <w:sz w:val="36"/>
          <w:szCs w:val="36"/>
        </w:rPr>
        <w:t>Page 1006</w:t>
      </w:r>
    </w:p>
    <w:p w:rsidR="003A2B17" w:rsidRDefault="003A2B17" w:rsidP="00A571B3">
      <w:pPr>
        <w:tabs>
          <w:tab w:val="left" w:pos="270"/>
          <w:tab w:val="left" w:pos="360"/>
          <w:tab w:val="left" w:pos="8550"/>
        </w:tabs>
        <w:ind w:left="540" w:right="126"/>
        <w:jc w:val="both"/>
      </w:pPr>
    </w:p>
    <w:p w:rsidR="003A2B17" w:rsidRDefault="003A2B17" w:rsidP="003A2B17">
      <w:pPr>
        <w:tabs>
          <w:tab w:val="left" w:pos="270"/>
          <w:tab w:val="left" w:pos="360"/>
          <w:tab w:val="left" w:pos="8550"/>
        </w:tabs>
        <w:ind w:left="540" w:right="126"/>
        <w:jc w:val="center"/>
        <w:rPr>
          <w:b/>
        </w:rPr>
      </w:pPr>
    </w:p>
    <w:p w:rsidR="003A2B17" w:rsidRDefault="003A2B17" w:rsidP="003A2B17">
      <w:pPr>
        <w:tabs>
          <w:tab w:val="left" w:pos="270"/>
          <w:tab w:val="left" w:pos="360"/>
          <w:tab w:val="left" w:pos="8550"/>
        </w:tabs>
        <w:ind w:left="540" w:right="126"/>
        <w:jc w:val="center"/>
        <w:rPr>
          <w:b/>
        </w:rPr>
      </w:pPr>
      <w:r>
        <w:rPr>
          <w:b/>
        </w:rPr>
        <w:t>Continued from Page 1005</w:t>
      </w:r>
    </w:p>
    <w:p w:rsidR="003A2B17" w:rsidRPr="003A2B17" w:rsidRDefault="003A2B17" w:rsidP="003A2B17">
      <w:pPr>
        <w:tabs>
          <w:tab w:val="left" w:pos="270"/>
          <w:tab w:val="left" w:pos="360"/>
          <w:tab w:val="left" w:pos="8550"/>
        </w:tabs>
        <w:ind w:left="540" w:right="126"/>
        <w:jc w:val="center"/>
        <w:rPr>
          <w:b/>
        </w:rPr>
      </w:pPr>
    </w:p>
    <w:p w:rsidR="003A2B17" w:rsidRDefault="003A2B17" w:rsidP="00A571B3">
      <w:pPr>
        <w:tabs>
          <w:tab w:val="left" w:pos="270"/>
          <w:tab w:val="left" w:pos="360"/>
          <w:tab w:val="left" w:pos="8550"/>
        </w:tabs>
        <w:ind w:left="540" w:right="126"/>
        <w:jc w:val="both"/>
      </w:pPr>
    </w:p>
    <w:p w:rsidR="00A571B3" w:rsidRDefault="00A571B3" w:rsidP="00433E89">
      <w:pPr>
        <w:tabs>
          <w:tab w:val="left" w:pos="270"/>
          <w:tab w:val="left" w:pos="360"/>
          <w:tab w:val="left" w:pos="8730"/>
        </w:tabs>
        <w:ind w:right="126"/>
        <w:jc w:val="both"/>
      </w:pPr>
      <w:r>
        <w:t xml:space="preserve">Ms. Robinson was thankful for the opportunity to serve and expressed appreciation for all those who attended and shared their thoughts and viewpoints about current issues. </w:t>
      </w:r>
    </w:p>
    <w:p w:rsidR="00A571B3" w:rsidRDefault="00A571B3" w:rsidP="00433E89">
      <w:pPr>
        <w:tabs>
          <w:tab w:val="left" w:pos="270"/>
          <w:tab w:val="left" w:pos="360"/>
          <w:tab w:val="left" w:pos="8730"/>
        </w:tabs>
        <w:ind w:right="126"/>
        <w:jc w:val="both"/>
      </w:pPr>
    </w:p>
    <w:p w:rsidR="00A571B3" w:rsidRDefault="00A571B3" w:rsidP="00433E89">
      <w:pPr>
        <w:tabs>
          <w:tab w:val="left" w:pos="270"/>
          <w:tab w:val="left" w:pos="360"/>
          <w:tab w:val="left" w:pos="8730"/>
        </w:tabs>
        <w:ind w:right="126"/>
        <w:jc w:val="both"/>
      </w:pPr>
      <w:r>
        <w:t>Mr. Thomson expressed thanks for everyone’s support and especially singled out Patsy Goff as well as Ned Sanders for their vision and efforts at the Perry-Houston County Airport.</w:t>
      </w:r>
    </w:p>
    <w:p w:rsidR="00A571B3" w:rsidRDefault="00A571B3" w:rsidP="00433E89">
      <w:pPr>
        <w:tabs>
          <w:tab w:val="left" w:pos="270"/>
          <w:tab w:val="left" w:pos="360"/>
          <w:tab w:val="left" w:pos="8730"/>
        </w:tabs>
        <w:ind w:right="126"/>
        <w:jc w:val="both"/>
      </w:pPr>
    </w:p>
    <w:p w:rsidR="00A571B3" w:rsidRDefault="00A571B3" w:rsidP="00433E89">
      <w:pPr>
        <w:tabs>
          <w:tab w:val="left" w:pos="270"/>
          <w:tab w:val="left" w:pos="360"/>
          <w:tab w:val="left" w:pos="8730"/>
        </w:tabs>
        <w:ind w:right="126"/>
        <w:jc w:val="both"/>
      </w:pPr>
      <w:r>
        <w:t>Mr. McMichael thanked everyone for the opportunity to serve and commented on the spirit of cooperation between each governmental entity.  He remarked that he is the liaison to the Board of Education and thanked Dr. Scott for his leadership.</w:t>
      </w:r>
    </w:p>
    <w:p w:rsidR="00A571B3" w:rsidRDefault="00A571B3" w:rsidP="00433E89">
      <w:pPr>
        <w:tabs>
          <w:tab w:val="left" w:pos="270"/>
          <w:tab w:val="left" w:pos="360"/>
          <w:tab w:val="left" w:pos="8730"/>
        </w:tabs>
        <w:ind w:right="126"/>
        <w:jc w:val="both"/>
      </w:pPr>
    </w:p>
    <w:p w:rsidR="00A571B3" w:rsidRDefault="00A571B3" w:rsidP="00433E89">
      <w:pPr>
        <w:tabs>
          <w:tab w:val="left" w:pos="270"/>
          <w:tab w:val="left" w:pos="360"/>
          <w:tab w:val="left" w:pos="8730"/>
        </w:tabs>
        <w:ind w:right="126"/>
        <w:jc w:val="both"/>
      </w:pPr>
      <w:r>
        <w:t>Chairman Stalnaker reminded everyone of the Thursday, 10:00 a.m. ground-breaking ceremony for the Georgia State Patrol Aviation Hanger and airport improvements.  It will be a big day with Col. Mark McDonough, Georgia Department of Public Safety Commissioner, in attendance.  Chairman Salnaker recognized Sgt. Hamilton Halford, GSP</w:t>
      </w:r>
      <w:r w:rsidR="009C2E2C">
        <w:t xml:space="preserve"> pilot and hangar commander of the Perry GSP aviation unit.</w:t>
      </w:r>
    </w:p>
    <w:p w:rsidR="009C2E2C" w:rsidRPr="00A571B3" w:rsidRDefault="009C2E2C" w:rsidP="00433E89">
      <w:pPr>
        <w:tabs>
          <w:tab w:val="left" w:pos="270"/>
          <w:tab w:val="left" w:pos="360"/>
          <w:tab w:val="left" w:pos="8730"/>
        </w:tabs>
        <w:ind w:right="126"/>
        <w:jc w:val="both"/>
      </w:pPr>
    </w:p>
    <w:p w:rsidR="00186361" w:rsidRDefault="00186361" w:rsidP="00433E89">
      <w:pPr>
        <w:tabs>
          <w:tab w:val="left" w:pos="8730"/>
        </w:tabs>
        <w:ind w:right="180"/>
        <w:jc w:val="both"/>
      </w:pPr>
      <w:r>
        <w:t>Motion by Mr.</w:t>
      </w:r>
      <w:r w:rsidR="0092162D">
        <w:t xml:space="preserve"> </w:t>
      </w:r>
      <w:r w:rsidR="009D66A4">
        <w:t>McMichael</w:t>
      </w:r>
      <w:r w:rsidR="00CD7419">
        <w:t xml:space="preserve">, </w:t>
      </w:r>
      <w:r>
        <w:t>second by Mr.</w:t>
      </w:r>
      <w:r w:rsidR="0092162D">
        <w:t xml:space="preserve"> </w:t>
      </w:r>
      <w:r w:rsidR="009D66A4">
        <w:t>Walker</w:t>
      </w:r>
      <w:r w:rsidR="00326504">
        <w:t xml:space="preserve"> and carried</w:t>
      </w:r>
      <w:r w:rsidR="004B4B82">
        <w:t xml:space="preserve"> unanimously </w:t>
      </w:r>
      <w:r>
        <w:t>to adjour</w:t>
      </w:r>
      <w:r w:rsidR="003F7FA2">
        <w:t xml:space="preserve">n the meeting.  </w:t>
      </w:r>
    </w:p>
    <w:p w:rsidR="001E4CBA" w:rsidRDefault="001E4CBA" w:rsidP="0036564C">
      <w:pPr>
        <w:tabs>
          <w:tab w:val="left" w:pos="-810"/>
          <w:tab w:val="left" w:pos="-540"/>
          <w:tab w:val="left" w:pos="8730"/>
        </w:tabs>
        <w:ind w:right="90"/>
        <w:jc w:val="both"/>
      </w:pPr>
    </w:p>
    <w:p w:rsidR="004B4B82" w:rsidRDefault="004B4B82" w:rsidP="0036564C">
      <w:pPr>
        <w:tabs>
          <w:tab w:val="left" w:pos="-810"/>
          <w:tab w:val="left" w:pos="-540"/>
          <w:tab w:val="left" w:pos="8730"/>
        </w:tabs>
        <w:ind w:right="90"/>
        <w:jc w:val="both"/>
      </w:pPr>
    </w:p>
    <w:p w:rsidR="001A5E60" w:rsidRDefault="002F0218" w:rsidP="0036564C">
      <w:pPr>
        <w:tabs>
          <w:tab w:val="left" w:pos="-810"/>
          <w:tab w:val="left" w:pos="-540"/>
          <w:tab w:val="left" w:pos="90"/>
          <w:tab w:val="left" w:pos="8730"/>
        </w:tabs>
        <w:ind w:right="36" w:hanging="540"/>
      </w:pPr>
      <w:r>
        <w:t xml:space="preserve">         </w:t>
      </w:r>
      <w:r w:rsidR="0053209D">
        <w:t>___________________</w:t>
      </w:r>
      <w:r w:rsidR="000B0375">
        <w:t>______</w:t>
      </w:r>
      <w:r w:rsidR="00E259A4">
        <w:t>_____</w:t>
      </w:r>
      <w:r w:rsidR="000B0375">
        <w:t xml:space="preserve">       </w:t>
      </w:r>
      <w:r w:rsidR="0036564C">
        <w:t xml:space="preserve">         </w:t>
      </w:r>
      <w:r w:rsidR="000B0375">
        <w:t xml:space="preserve">  </w:t>
      </w:r>
      <w:r w:rsidR="00840C4A">
        <w:t xml:space="preserve"> </w:t>
      </w:r>
      <w:r w:rsidR="0053209D">
        <w:t xml:space="preserve"> </w:t>
      </w:r>
      <w:r>
        <w:t xml:space="preserve"> </w:t>
      </w:r>
      <w:r w:rsidR="001A5E60">
        <w:t>____________</w:t>
      </w:r>
      <w:r w:rsidR="00840C4A">
        <w:softHyphen/>
      </w:r>
      <w:r w:rsidR="00840C4A">
        <w:softHyphen/>
      </w:r>
      <w:r w:rsidR="00840C4A">
        <w:softHyphen/>
      </w:r>
      <w:r w:rsidR="00840C4A">
        <w:softHyphen/>
      </w:r>
      <w:r w:rsidR="00840C4A">
        <w:softHyphen/>
      </w:r>
      <w:r w:rsidR="00840C4A">
        <w:softHyphen/>
      </w:r>
      <w:r w:rsidR="00840C4A">
        <w:softHyphen/>
      </w:r>
      <w:r w:rsidR="00840C4A">
        <w:softHyphen/>
      </w:r>
      <w:r w:rsidR="00840C4A">
        <w:softHyphen/>
      </w:r>
      <w:r w:rsidR="00840C4A">
        <w:softHyphen/>
      </w:r>
      <w:r w:rsidR="001A5E60">
        <w:t>_</w:t>
      </w:r>
      <w:r w:rsidR="00840C4A">
        <w:t>_______</w:t>
      </w:r>
      <w:r w:rsidR="00E259A4">
        <w:softHyphen/>
      </w:r>
      <w:r w:rsidR="00E259A4">
        <w:softHyphen/>
      </w:r>
      <w:r w:rsidR="00E259A4">
        <w:softHyphen/>
      </w:r>
      <w:r w:rsidR="00E259A4">
        <w:softHyphen/>
      </w:r>
      <w:r w:rsidR="00E259A4">
        <w:softHyphen/>
      </w:r>
      <w:r w:rsidR="00E259A4">
        <w:softHyphen/>
      </w:r>
      <w:r w:rsidR="00E259A4">
        <w:softHyphen/>
      </w:r>
      <w:r w:rsidR="00E259A4">
        <w:softHyphen/>
      </w:r>
      <w:r w:rsidR="00E259A4">
        <w:softHyphen/>
      </w:r>
      <w:r w:rsidR="00840C4A">
        <w:t>__</w:t>
      </w:r>
      <w:r w:rsidR="00E259A4">
        <w:softHyphen/>
      </w:r>
      <w:r w:rsidR="00E259A4">
        <w:softHyphen/>
      </w:r>
      <w:r w:rsidR="00E259A4">
        <w:softHyphen/>
      </w:r>
      <w:r w:rsidR="00E259A4">
        <w:softHyphen/>
        <w:t>_______</w:t>
      </w:r>
      <w:r w:rsidR="0053209D">
        <w:t xml:space="preserve">                      </w:t>
      </w:r>
      <w:r w:rsidR="000B0375">
        <w:t xml:space="preserve">  </w:t>
      </w:r>
      <w:r>
        <w:t xml:space="preserve">                  </w:t>
      </w:r>
      <w:r w:rsidR="00840C4A">
        <w:t>Barry Holland</w:t>
      </w:r>
      <w:r w:rsidR="0036564C">
        <w:t xml:space="preserve">                                                           Chairman</w:t>
      </w:r>
      <w:r w:rsidR="001A5E60">
        <w:tab/>
      </w:r>
      <w:r w:rsidR="001A5E60">
        <w:tab/>
      </w:r>
      <w:r w:rsidR="001A5E60">
        <w:tab/>
      </w:r>
      <w:r w:rsidR="001A5E60">
        <w:tab/>
      </w:r>
      <w:r w:rsidR="008F3C24">
        <w:tab/>
      </w:r>
      <w:r w:rsidR="001A5E60">
        <w:t>Chairman</w:t>
      </w:r>
    </w:p>
    <w:p w:rsidR="001A5E60" w:rsidRDefault="00840C4A" w:rsidP="0036564C">
      <w:pPr>
        <w:tabs>
          <w:tab w:val="left" w:pos="-810"/>
          <w:tab w:val="left" w:pos="-540"/>
          <w:tab w:val="left" w:pos="90"/>
          <w:tab w:val="left" w:pos="8730"/>
        </w:tabs>
        <w:ind w:right="36" w:hanging="540"/>
        <w:jc w:val="both"/>
      </w:pPr>
      <w:r>
        <w:t xml:space="preserve">    </w:t>
      </w:r>
      <w:r w:rsidR="002F0218">
        <w:t xml:space="preserve"> </w:t>
      </w:r>
      <w:r w:rsidR="00E259A4">
        <w:t xml:space="preserve">    </w:t>
      </w:r>
      <w:r w:rsidR="001A5E60">
        <w:t>Director of Administration</w:t>
      </w:r>
      <w:r w:rsidR="001A5E60">
        <w:tab/>
      </w:r>
      <w:r w:rsidR="001A5E60">
        <w:tab/>
      </w:r>
      <w:r w:rsidR="001A5E60">
        <w:tab/>
      </w:r>
      <w:r w:rsidR="001A5E60">
        <w:tab/>
      </w:r>
      <w:r w:rsidR="001A5E60">
        <w:tab/>
      </w:r>
    </w:p>
    <w:p w:rsidR="007E322D" w:rsidRDefault="004F1F29" w:rsidP="0036564C">
      <w:pPr>
        <w:tabs>
          <w:tab w:val="left" w:pos="-810"/>
          <w:tab w:val="left" w:pos="-540"/>
          <w:tab w:val="left" w:pos="90"/>
          <w:tab w:val="left" w:pos="8730"/>
        </w:tabs>
        <w:ind w:right="36" w:hanging="540"/>
        <w:jc w:val="both"/>
      </w:pPr>
      <w:r>
        <w:tab/>
      </w:r>
      <w:r>
        <w:tab/>
      </w:r>
      <w:r w:rsidR="007E322D">
        <w:t xml:space="preserve">          </w:t>
      </w:r>
      <w:r w:rsidR="002F0218">
        <w:t xml:space="preserve">  </w:t>
      </w:r>
      <w:r w:rsidR="0036564C">
        <w:t xml:space="preserve">                                                                    </w:t>
      </w:r>
      <w:r w:rsidR="007E322D">
        <w:t>_____________________</w:t>
      </w:r>
      <w:r w:rsidR="00E259A4">
        <w:t>______</w:t>
      </w:r>
      <w:r w:rsidR="0036564C">
        <w:t>__</w:t>
      </w:r>
    </w:p>
    <w:p w:rsidR="00F8679D" w:rsidRDefault="007E322D" w:rsidP="0036564C">
      <w:pPr>
        <w:tabs>
          <w:tab w:val="left" w:pos="-810"/>
          <w:tab w:val="left" w:pos="-540"/>
          <w:tab w:val="left" w:pos="90"/>
          <w:tab w:val="left" w:pos="8730"/>
        </w:tabs>
        <w:ind w:right="36" w:hanging="540"/>
        <w:jc w:val="both"/>
      </w:pPr>
      <w:r>
        <w:t xml:space="preserve">                                 </w:t>
      </w:r>
      <w:r w:rsidR="0036564C">
        <w:t xml:space="preserve">                                                          Com</w:t>
      </w:r>
      <w:r>
        <w:t>missioner</w:t>
      </w:r>
      <w:r w:rsidR="004F1F29">
        <w:tab/>
      </w:r>
      <w:r>
        <w:t xml:space="preserve">          </w:t>
      </w:r>
    </w:p>
    <w:p w:rsidR="0036564C" w:rsidRDefault="0036564C" w:rsidP="0036564C">
      <w:pPr>
        <w:tabs>
          <w:tab w:val="left" w:pos="-810"/>
          <w:tab w:val="left" w:pos="-540"/>
          <w:tab w:val="left" w:pos="90"/>
          <w:tab w:val="left" w:pos="8730"/>
        </w:tabs>
        <w:ind w:right="36" w:hanging="540"/>
        <w:jc w:val="both"/>
      </w:pPr>
      <w:r>
        <w:t xml:space="preserve">                                                       </w:t>
      </w:r>
    </w:p>
    <w:p w:rsidR="007E322D" w:rsidRDefault="0036564C" w:rsidP="0036564C">
      <w:pPr>
        <w:tabs>
          <w:tab w:val="left" w:pos="-810"/>
          <w:tab w:val="left" w:pos="-540"/>
          <w:tab w:val="left" w:pos="90"/>
          <w:tab w:val="left" w:pos="8730"/>
        </w:tabs>
        <w:ind w:right="36" w:hanging="540"/>
        <w:jc w:val="both"/>
      </w:pPr>
      <w:r>
        <w:t xml:space="preserve">                                                                                          </w:t>
      </w:r>
      <w:r w:rsidR="007E322D">
        <w:t>_______________________</w:t>
      </w:r>
      <w:r w:rsidR="00E259A4">
        <w:t>______</w:t>
      </w:r>
    </w:p>
    <w:p w:rsidR="007E322D" w:rsidRDefault="007E322D" w:rsidP="0036564C">
      <w:pPr>
        <w:tabs>
          <w:tab w:val="left" w:pos="-810"/>
          <w:tab w:val="left" w:pos="-540"/>
          <w:tab w:val="left" w:pos="90"/>
          <w:tab w:val="left" w:pos="8730"/>
        </w:tabs>
        <w:ind w:right="36" w:hanging="540"/>
        <w:jc w:val="both"/>
      </w:pPr>
      <w:r>
        <w:t xml:space="preserve">       </w:t>
      </w:r>
      <w:r w:rsidR="00E259A4">
        <w:tab/>
      </w:r>
      <w:r w:rsidR="00E259A4">
        <w:tab/>
      </w:r>
      <w:r w:rsidR="0036564C">
        <w:t xml:space="preserve">                                                                                </w:t>
      </w:r>
      <w:r>
        <w:t>Commissioner</w:t>
      </w:r>
    </w:p>
    <w:p w:rsidR="007E322D" w:rsidRDefault="007E322D" w:rsidP="0036564C">
      <w:pPr>
        <w:tabs>
          <w:tab w:val="left" w:pos="-810"/>
          <w:tab w:val="left" w:pos="-540"/>
          <w:tab w:val="left" w:pos="90"/>
          <w:tab w:val="left" w:pos="8730"/>
        </w:tabs>
        <w:ind w:right="36" w:hanging="540"/>
        <w:jc w:val="both"/>
      </w:pPr>
    </w:p>
    <w:p w:rsidR="007E322D" w:rsidRDefault="007E322D" w:rsidP="0036564C">
      <w:pPr>
        <w:tabs>
          <w:tab w:val="left" w:pos="-810"/>
          <w:tab w:val="left" w:pos="-540"/>
          <w:tab w:val="left" w:pos="90"/>
          <w:tab w:val="left" w:pos="8730"/>
        </w:tabs>
        <w:ind w:right="36" w:hanging="540"/>
        <w:jc w:val="both"/>
      </w:pPr>
      <w:r>
        <w:t xml:space="preserve">                                  </w:t>
      </w:r>
      <w:r w:rsidR="0036564C">
        <w:t xml:space="preserve">                                                        ____</w:t>
      </w:r>
      <w:r>
        <w:t>__________________</w:t>
      </w:r>
      <w:r w:rsidR="00E259A4">
        <w:t>_______</w:t>
      </w:r>
    </w:p>
    <w:p w:rsidR="007E322D" w:rsidRDefault="007E322D" w:rsidP="0036564C">
      <w:pPr>
        <w:tabs>
          <w:tab w:val="left" w:pos="-810"/>
          <w:tab w:val="left" w:pos="-540"/>
          <w:tab w:val="left" w:pos="90"/>
          <w:tab w:val="left" w:pos="8730"/>
        </w:tabs>
        <w:ind w:right="36" w:hanging="540"/>
        <w:jc w:val="both"/>
      </w:pPr>
      <w:r>
        <w:t xml:space="preserve">                                  </w:t>
      </w:r>
      <w:r w:rsidR="0036564C">
        <w:t xml:space="preserve">                                                        Commissioner</w:t>
      </w:r>
      <w:r w:rsidR="00E259A4">
        <w:tab/>
      </w:r>
      <w:r w:rsidR="00E259A4">
        <w:tab/>
      </w:r>
      <w:r w:rsidR="00E259A4">
        <w:tab/>
      </w:r>
      <w:r w:rsidR="00E259A4">
        <w:tab/>
      </w:r>
      <w:r w:rsidR="00E259A4">
        <w:tab/>
      </w:r>
      <w:r>
        <w:t>Commissioner</w:t>
      </w:r>
    </w:p>
    <w:p w:rsidR="007E322D" w:rsidRDefault="007E322D" w:rsidP="0036564C">
      <w:pPr>
        <w:tabs>
          <w:tab w:val="left" w:pos="-810"/>
          <w:tab w:val="left" w:pos="-540"/>
          <w:tab w:val="left" w:pos="90"/>
          <w:tab w:val="left" w:pos="8730"/>
        </w:tabs>
        <w:ind w:right="36" w:hanging="540"/>
        <w:jc w:val="both"/>
      </w:pPr>
    </w:p>
    <w:p w:rsidR="007E322D" w:rsidRDefault="007E322D" w:rsidP="0036564C">
      <w:pPr>
        <w:tabs>
          <w:tab w:val="left" w:pos="-810"/>
          <w:tab w:val="left" w:pos="-540"/>
          <w:tab w:val="left" w:pos="90"/>
          <w:tab w:val="left" w:pos="8730"/>
        </w:tabs>
        <w:ind w:right="36" w:hanging="540"/>
        <w:jc w:val="both"/>
      </w:pPr>
      <w:r>
        <w:t xml:space="preserve">                                  </w:t>
      </w:r>
      <w:r w:rsidR="0036564C">
        <w:t xml:space="preserve">                                                        </w:t>
      </w:r>
      <w:r>
        <w:t>______________________</w:t>
      </w:r>
      <w:r w:rsidR="00E259A4">
        <w:t>_______</w:t>
      </w:r>
    </w:p>
    <w:p w:rsidR="007E322D" w:rsidRDefault="007E322D" w:rsidP="0036564C">
      <w:pPr>
        <w:tabs>
          <w:tab w:val="left" w:pos="-810"/>
          <w:tab w:val="left" w:pos="-540"/>
          <w:tab w:val="left" w:pos="90"/>
          <w:tab w:val="left" w:pos="8730"/>
        </w:tabs>
        <w:ind w:right="36" w:hanging="540"/>
        <w:jc w:val="both"/>
      </w:pPr>
      <w:r>
        <w:t xml:space="preserve">                                  </w:t>
      </w:r>
      <w:r w:rsidR="0036564C">
        <w:t xml:space="preserve">                                                        </w:t>
      </w:r>
      <w:r>
        <w:t>Commissioner</w:t>
      </w:r>
    </w:p>
    <w:sectPr w:rsidR="007E322D" w:rsidSect="0091235E">
      <w:pgSz w:w="12240" w:h="20160" w:code="5"/>
      <w:pgMar w:top="187" w:right="1980" w:bottom="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639A5"/>
    <w:multiLevelType w:val="hybridMultilevel"/>
    <w:tmpl w:val="555C3988"/>
    <w:lvl w:ilvl="0" w:tplc="666E16C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DE2609"/>
    <w:multiLevelType w:val="hybridMultilevel"/>
    <w:tmpl w:val="E092D616"/>
    <w:lvl w:ilvl="0" w:tplc="BDC60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5CBF"/>
    <w:rsid w:val="0001053D"/>
    <w:rsid w:val="00010B4C"/>
    <w:rsid w:val="00012F79"/>
    <w:rsid w:val="000130B2"/>
    <w:rsid w:val="00015D70"/>
    <w:rsid w:val="00016E65"/>
    <w:rsid w:val="0001744E"/>
    <w:rsid w:val="000234E4"/>
    <w:rsid w:val="00024B16"/>
    <w:rsid w:val="0002608A"/>
    <w:rsid w:val="00026693"/>
    <w:rsid w:val="000276A3"/>
    <w:rsid w:val="00030FB4"/>
    <w:rsid w:val="000330CF"/>
    <w:rsid w:val="00035AD0"/>
    <w:rsid w:val="0003669F"/>
    <w:rsid w:val="0003675A"/>
    <w:rsid w:val="00036B41"/>
    <w:rsid w:val="00037B9E"/>
    <w:rsid w:val="0004307A"/>
    <w:rsid w:val="0004563B"/>
    <w:rsid w:val="00047DFB"/>
    <w:rsid w:val="00047E62"/>
    <w:rsid w:val="00050091"/>
    <w:rsid w:val="000546F4"/>
    <w:rsid w:val="00064EB6"/>
    <w:rsid w:val="0006539D"/>
    <w:rsid w:val="00065812"/>
    <w:rsid w:val="0006627B"/>
    <w:rsid w:val="00066488"/>
    <w:rsid w:val="00067D57"/>
    <w:rsid w:val="00071221"/>
    <w:rsid w:val="00073DAC"/>
    <w:rsid w:val="000757AD"/>
    <w:rsid w:val="000761D3"/>
    <w:rsid w:val="000766EF"/>
    <w:rsid w:val="000774A4"/>
    <w:rsid w:val="00077E63"/>
    <w:rsid w:val="00077EC7"/>
    <w:rsid w:val="00085863"/>
    <w:rsid w:val="000862C4"/>
    <w:rsid w:val="000864EA"/>
    <w:rsid w:val="00086EC4"/>
    <w:rsid w:val="00087F7A"/>
    <w:rsid w:val="0009196F"/>
    <w:rsid w:val="00091CD1"/>
    <w:rsid w:val="000934D8"/>
    <w:rsid w:val="00094066"/>
    <w:rsid w:val="000964E4"/>
    <w:rsid w:val="000A12BA"/>
    <w:rsid w:val="000A12E5"/>
    <w:rsid w:val="000A13C1"/>
    <w:rsid w:val="000A1B03"/>
    <w:rsid w:val="000A2FF4"/>
    <w:rsid w:val="000A3ED7"/>
    <w:rsid w:val="000A4E95"/>
    <w:rsid w:val="000A6A3A"/>
    <w:rsid w:val="000B0375"/>
    <w:rsid w:val="000B0FEF"/>
    <w:rsid w:val="000B1C82"/>
    <w:rsid w:val="000B52D2"/>
    <w:rsid w:val="000B7B21"/>
    <w:rsid w:val="000B7D9B"/>
    <w:rsid w:val="000C0A75"/>
    <w:rsid w:val="000C0EE0"/>
    <w:rsid w:val="000C1677"/>
    <w:rsid w:val="000C1B5F"/>
    <w:rsid w:val="000C3919"/>
    <w:rsid w:val="000C536A"/>
    <w:rsid w:val="000D1D73"/>
    <w:rsid w:val="000D1EFD"/>
    <w:rsid w:val="000D3254"/>
    <w:rsid w:val="000D3BB4"/>
    <w:rsid w:val="000D53B8"/>
    <w:rsid w:val="000D5D1F"/>
    <w:rsid w:val="000D638E"/>
    <w:rsid w:val="000D6A78"/>
    <w:rsid w:val="000E0E98"/>
    <w:rsid w:val="000E0F82"/>
    <w:rsid w:val="000E1302"/>
    <w:rsid w:val="000E1309"/>
    <w:rsid w:val="000E13EE"/>
    <w:rsid w:val="000E4B60"/>
    <w:rsid w:val="000E6B3F"/>
    <w:rsid w:val="000E6CEB"/>
    <w:rsid w:val="000E7C76"/>
    <w:rsid w:val="000F0F62"/>
    <w:rsid w:val="000F1C93"/>
    <w:rsid w:val="000F2260"/>
    <w:rsid w:val="000F2519"/>
    <w:rsid w:val="000F3F6B"/>
    <w:rsid w:val="000F78E8"/>
    <w:rsid w:val="000F7E39"/>
    <w:rsid w:val="00101FC5"/>
    <w:rsid w:val="00102017"/>
    <w:rsid w:val="00102B4B"/>
    <w:rsid w:val="00102B85"/>
    <w:rsid w:val="00103C56"/>
    <w:rsid w:val="00107C24"/>
    <w:rsid w:val="00112E4B"/>
    <w:rsid w:val="0011718F"/>
    <w:rsid w:val="00117871"/>
    <w:rsid w:val="00121731"/>
    <w:rsid w:val="00121E68"/>
    <w:rsid w:val="00121FC2"/>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45603"/>
    <w:rsid w:val="001503C3"/>
    <w:rsid w:val="001506BC"/>
    <w:rsid w:val="00150796"/>
    <w:rsid w:val="00153BE9"/>
    <w:rsid w:val="0015499C"/>
    <w:rsid w:val="00155420"/>
    <w:rsid w:val="00160FA8"/>
    <w:rsid w:val="00161271"/>
    <w:rsid w:val="00161BDE"/>
    <w:rsid w:val="00161DE5"/>
    <w:rsid w:val="00163750"/>
    <w:rsid w:val="001666AF"/>
    <w:rsid w:val="001674E1"/>
    <w:rsid w:val="001707BE"/>
    <w:rsid w:val="00170A98"/>
    <w:rsid w:val="00170CA8"/>
    <w:rsid w:val="001736D5"/>
    <w:rsid w:val="001742C7"/>
    <w:rsid w:val="0017498F"/>
    <w:rsid w:val="0017549D"/>
    <w:rsid w:val="00177BFF"/>
    <w:rsid w:val="00180260"/>
    <w:rsid w:val="00180A62"/>
    <w:rsid w:val="00180AAE"/>
    <w:rsid w:val="00181114"/>
    <w:rsid w:val="00181D6E"/>
    <w:rsid w:val="00182DA0"/>
    <w:rsid w:val="00184045"/>
    <w:rsid w:val="00184681"/>
    <w:rsid w:val="00186361"/>
    <w:rsid w:val="0018648D"/>
    <w:rsid w:val="00186BDD"/>
    <w:rsid w:val="00194AA5"/>
    <w:rsid w:val="0019567E"/>
    <w:rsid w:val="0019579D"/>
    <w:rsid w:val="00197DDC"/>
    <w:rsid w:val="001A1007"/>
    <w:rsid w:val="001A5B7B"/>
    <w:rsid w:val="001A5E60"/>
    <w:rsid w:val="001A72A8"/>
    <w:rsid w:val="001B0A81"/>
    <w:rsid w:val="001B14DC"/>
    <w:rsid w:val="001B1DCC"/>
    <w:rsid w:val="001B2435"/>
    <w:rsid w:val="001B29E6"/>
    <w:rsid w:val="001B2E31"/>
    <w:rsid w:val="001B2FCB"/>
    <w:rsid w:val="001B460A"/>
    <w:rsid w:val="001B5356"/>
    <w:rsid w:val="001B5BFE"/>
    <w:rsid w:val="001C1D83"/>
    <w:rsid w:val="001C24B9"/>
    <w:rsid w:val="001C68A6"/>
    <w:rsid w:val="001C700F"/>
    <w:rsid w:val="001C7ABB"/>
    <w:rsid w:val="001C7F0C"/>
    <w:rsid w:val="001D2058"/>
    <w:rsid w:val="001D28CD"/>
    <w:rsid w:val="001D3D9E"/>
    <w:rsid w:val="001E03E4"/>
    <w:rsid w:val="001E22A8"/>
    <w:rsid w:val="001E2325"/>
    <w:rsid w:val="001E4CBA"/>
    <w:rsid w:val="001E505C"/>
    <w:rsid w:val="001E53D4"/>
    <w:rsid w:val="001E5C48"/>
    <w:rsid w:val="001E6485"/>
    <w:rsid w:val="001E667C"/>
    <w:rsid w:val="001F0538"/>
    <w:rsid w:val="001F0B25"/>
    <w:rsid w:val="001F0F91"/>
    <w:rsid w:val="001F1C35"/>
    <w:rsid w:val="001F2C9E"/>
    <w:rsid w:val="001F38BF"/>
    <w:rsid w:val="001F39ED"/>
    <w:rsid w:val="001F45E2"/>
    <w:rsid w:val="001F5A0F"/>
    <w:rsid w:val="001F5E8F"/>
    <w:rsid w:val="001F6849"/>
    <w:rsid w:val="00200236"/>
    <w:rsid w:val="00200567"/>
    <w:rsid w:val="002012E3"/>
    <w:rsid w:val="00201A23"/>
    <w:rsid w:val="00201CE9"/>
    <w:rsid w:val="002047A9"/>
    <w:rsid w:val="00210FF2"/>
    <w:rsid w:val="002124A8"/>
    <w:rsid w:val="00215E21"/>
    <w:rsid w:val="00216055"/>
    <w:rsid w:val="0021744D"/>
    <w:rsid w:val="00217C51"/>
    <w:rsid w:val="0022114B"/>
    <w:rsid w:val="002233D5"/>
    <w:rsid w:val="00224F25"/>
    <w:rsid w:val="00225DE0"/>
    <w:rsid w:val="00225E9D"/>
    <w:rsid w:val="002269AE"/>
    <w:rsid w:val="00226E53"/>
    <w:rsid w:val="002307CA"/>
    <w:rsid w:val="00230E2B"/>
    <w:rsid w:val="00230F91"/>
    <w:rsid w:val="002334B4"/>
    <w:rsid w:val="00233BA4"/>
    <w:rsid w:val="0023442F"/>
    <w:rsid w:val="00234F4F"/>
    <w:rsid w:val="002353A7"/>
    <w:rsid w:val="002365F8"/>
    <w:rsid w:val="00237606"/>
    <w:rsid w:val="00237B79"/>
    <w:rsid w:val="00245AD1"/>
    <w:rsid w:val="00246361"/>
    <w:rsid w:val="0024693A"/>
    <w:rsid w:val="00250A07"/>
    <w:rsid w:val="00252391"/>
    <w:rsid w:val="002530AC"/>
    <w:rsid w:val="0025578D"/>
    <w:rsid w:val="00256197"/>
    <w:rsid w:val="00256258"/>
    <w:rsid w:val="00257336"/>
    <w:rsid w:val="00257DF8"/>
    <w:rsid w:val="00261023"/>
    <w:rsid w:val="0026193A"/>
    <w:rsid w:val="00262508"/>
    <w:rsid w:val="002625FA"/>
    <w:rsid w:val="002636CE"/>
    <w:rsid w:val="00267346"/>
    <w:rsid w:val="00270390"/>
    <w:rsid w:val="00270C9E"/>
    <w:rsid w:val="002712FC"/>
    <w:rsid w:val="002722F3"/>
    <w:rsid w:val="00273766"/>
    <w:rsid w:val="00274199"/>
    <w:rsid w:val="00274AF6"/>
    <w:rsid w:val="00276B9D"/>
    <w:rsid w:val="00276E56"/>
    <w:rsid w:val="002808F5"/>
    <w:rsid w:val="00281BDF"/>
    <w:rsid w:val="00283728"/>
    <w:rsid w:val="00285BAA"/>
    <w:rsid w:val="00285E85"/>
    <w:rsid w:val="00287F10"/>
    <w:rsid w:val="00291117"/>
    <w:rsid w:val="002915DE"/>
    <w:rsid w:val="00291CCA"/>
    <w:rsid w:val="0029412F"/>
    <w:rsid w:val="0029519D"/>
    <w:rsid w:val="00297612"/>
    <w:rsid w:val="00297769"/>
    <w:rsid w:val="00297DBB"/>
    <w:rsid w:val="002A2264"/>
    <w:rsid w:val="002A28B5"/>
    <w:rsid w:val="002A2C4A"/>
    <w:rsid w:val="002A5DB5"/>
    <w:rsid w:val="002A63A4"/>
    <w:rsid w:val="002A6F9C"/>
    <w:rsid w:val="002A7E4F"/>
    <w:rsid w:val="002B2435"/>
    <w:rsid w:val="002B24D6"/>
    <w:rsid w:val="002B2F70"/>
    <w:rsid w:val="002B3DF7"/>
    <w:rsid w:val="002B46B3"/>
    <w:rsid w:val="002B51D6"/>
    <w:rsid w:val="002B714D"/>
    <w:rsid w:val="002B7624"/>
    <w:rsid w:val="002C2C42"/>
    <w:rsid w:val="002C3340"/>
    <w:rsid w:val="002C3417"/>
    <w:rsid w:val="002C5DEF"/>
    <w:rsid w:val="002C63EA"/>
    <w:rsid w:val="002D0707"/>
    <w:rsid w:val="002D1630"/>
    <w:rsid w:val="002D253F"/>
    <w:rsid w:val="002D4880"/>
    <w:rsid w:val="002D5DC4"/>
    <w:rsid w:val="002E0092"/>
    <w:rsid w:val="002E152B"/>
    <w:rsid w:val="002E2162"/>
    <w:rsid w:val="002E2D85"/>
    <w:rsid w:val="002E6022"/>
    <w:rsid w:val="002E615D"/>
    <w:rsid w:val="002E70FC"/>
    <w:rsid w:val="002F0218"/>
    <w:rsid w:val="002F10CF"/>
    <w:rsid w:val="002F258F"/>
    <w:rsid w:val="002F25A8"/>
    <w:rsid w:val="002F280A"/>
    <w:rsid w:val="002F3214"/>
    <w:rsid w:val="002F33D3"/>
    <w:rsid w:val="002F4C80"/>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17D62"/>
    <w:rsid w:val="00322E40"/>
    <w:rsid w:val="003254B7"/>
    <w:rsid w:val="00325F0F"/>
    <w:rsid w:val="00326504"/>
    <w:rsid w:val="00327D61"/>
    <w:rsid w:val="00330C2D"/>
    <w:rsid w:val="0033175E"/>
    <w:rsid w:val="00332612"/>
    <w:rsid w:val="00333ABB"/>
    <w:rsid w:val="0033669B"/>
    <w:rsid w:val="0033684C"/>
    <w:rsid w:val="00336A2A"/>
    <w:rsid w:val="00336F88"/>
    <w:rsid w:val="0034039B"/>
    <w:rsid w:val="00341B02"/>
    <w:rsid w:val="003420A6"/>
    <w:rsid w:val="00342515"/>
    <w:rsid w:val="00344DFF"/>
    <w:rsid w:val="003455E8"/>
    <w:rsid w:val="00346AE2"/>
    <w:rsid w:val="00350418"/>
    <w:rsid w:val="0035051B"/>
    <w:rsid w:val="00350D6A"/>
    <w:rsid w:val="00350DD2"/>
    <w:rsid w:val="00351569"/>
    <w:rsid w:val="00352051"/>
    <w:rsid w:val="003524B6"/>
    <w:rsid w:val="00352B8A"/>
    <w:rsid w:val="0035339E"/>
    <w:rsid w:val="003537E5"/>
    <w:rsid w:val="00354D47"/>
    <w:rsid w:val="00354EC6"/>
    <w:rsid w:val="00355385"/>
    <w:rsid w:val="003566B1"/>
    <w:rsid w:val="00361330"/>
    <w:rsid w:val="00364619"/>
    <w:rsid w:val="003655F3"/>
    <w:rsid w:val="0036564C"/>
    <w:rsid w:val="003665FC"/>
    <w:rsid w:val="003677B0"/>
    <w:rsid w:val="0037016F"/>
    <w:rsid w:val="0037043F"/>
    <w:rsid w:val="00370574"/>
    <w:rsid w:val="00370AA2"/>
    <w:rsid w:val="0037137D"/>
    <w:rsid w:val="00374EBF"/>
    <w:rsid w:val="00375A8D"/>
    <w:rsid w:val="00380719"/>
    <w:rsid w:val="00380F4B"/>
    <w:rsid w:val="003838D3"/>
    <w:rsid w:val="00385701"/>
    <w:rsid w:val="00390944"/>
    <w:rsid w:val="00391066"/>
    <w:rsid w:val="00392B92"/>
    <w:rsid w:val="00394285"/>
    <w:rsid w:val="00394520"/>
    <w:rsid w:val="00395B63"/>
    <w:rsid w:val="00396293"/>
    <w:rsid w:val="003963F5"/>
    <w:rsid w:val="003A06E9"/>
    <w:rsid w:val="003A177A"/>
    <w:rsid w:val="003A1B3C"/>
    <w:rsid w:val="003A1BE2"/>
    <w:rsid w:val="003A2B17"/>
    <w:rsid w:val="003A315C"/>
    <w:rsid w:val="003A35ED"/>
    <w:rsid w:val="003A38A1"/>
    <w:rsid w:val="003A5079"/>
    <w:rsid w:val="003A5114"/>
    <w:rsid w:val="003A5515"/>
    <w:rsid w:val="003B17D6"/>
    <w:rsid w:val="003B30E7"/>
    <w:rsid w:val="003B376E"/>
    <w:rsid w:val="003B3774"/>
    <w:rsid w:val="003B4EB6"/>
    <w:rsid w:val="003B6468"/>
    <w:rsid w:val="003B7236"/>
    <w:rsid w:val="003B77C9"/>
    <w:rsid w:val="003C0836"/>
    <w:rsid w:val="003C1CB1"/>
    <w:rsid w:val="003C40C1"/>
    <w:rsid w:val="003C427E"/>
    <w:rsid w:val="003C51F2"/>
    <w:rsid w:val="003C5425"/>
    <w:rsid w:val="003C7B39"/>
    <w:rsid w:val="003C7E77"/>
    <w:rsid w:val="003D0684"/>
    <w:rsid w:val="003D0E7B"/>
    <w:rsid w:val="003D144E"/>
    <w:rsid w:val="003D2153"/>
    <w:rsid w:val="003D36F5"/>
    <w:rsid w:val="003D40DB"/>
    <w:rsid w:val="003D6EF3"/>
    <w:rsid w:val="003D768D"/>
    <w:rsid w:val="003E1DAA"/>
    <w:rsid w:val="003E29D6"/>
    <w:rsid w:val="003E2B53"/>
    <w:rsid w:val="003E3787"/>
    <w:rsid w:val="003E3ACC"/>
    <w:rsid w:val="003E4016"/>
    <w:rsid w:val="003E42BB"/>
    <w:rsid w:val="003E4BFF"/>
    <w:rsid w:val="003E6359"/>
    <w:rsid w:val="003E7B20"/>
    <w:rsid w:val="003E7DA6"/>
    <w:rsid w:val="003F4EEC"/>
    <w:rsid w:val="003F5EA7"/>
    <w:rsid w:val="003F6B59"/>
    <w:rsid w:val="003F6E09"/>
    <w:rsid w:val="003F74DB"/>
    <w:rsid w:val="003F7519"/>
    <w:rsid w:val="003F7FA2"/>
    <w:rsid w:val="004008C9"/>
    <w:rsid w:val="00401D18"/>
    <w:rsid w:val="004040F0"/>
    <w:rsid w:val="0040559F"/>
    <w:rsid w:val="004064DD"/>
    <w:rsid w:val="0040772B"/>
    <w:rsid w:val="0041096E"/>
    <w:rsid w:val="00410EE3"/>
    <w:rsid w:val="004128B2"/>
    <w:rsid w:val="00415DED"/>
    <w:rsid w:val="004161ED"/>
    <w:rsid w:val="00420438"/>
    <w:rsid w:val="00422AD3"/>
    <w:rsid w:val="004232E5"/>
    <w:rsid w:val="00424F2E"/>
    <w:rsid w:val="0042504D"/>
    <w:rsid w:val="004259AF"/>
    <w:rsid w:val="00425C94"/>
    <w:rsid w:val="00425CF4"/>
    <w:rsid w:val="00426A85"/>
    <w:rsid w:val="00430776"/>
    <w:rsid w:val="00430A65"/>
    <w:rsid w:val="00430ECE"/>
    <w:rsid w:val="004318FC"/>
    <w:rsid w:val="00432148"/>
    <w:rsid w:val="00432EC1"/>
    <w:rsid w:val="004333C8"/>
    <w:rsid w:val="00433E89"/>
    <w:rsid w:val="00434248"/>
    <w:rsid w:val="004344CD"/>
    <w:rsid w:val="00434C7F"/>
    <w:rsid w:val="00434CEB"/>
    <w:rsid w:val="00435133"/>
    <w:rsid w:val="004355AA"/>
    <w:rsid w:val="00436692"/>
    <w:rsid w:val="0043699C"/>
    <w:rsid w:val="00437F6B"/>
    <w:rsid w:val="00440920"/>
    <w:rsid w:val="0044180B"/>
    <w:rsid w:val="00441CA9"/>
    <w:rsid w:val="00442ECD"/>
    <w:rsid w:val="00443F03"/>
    <w:rsid w:val="00444F98"/>
    <w:rsid w:val="004450DD"/>
    <w:rsid w:val="004459D9"/>
    <w:rsid w:val="00445A79"/>
    <w:rsid w:val="00452912"/>
    <w:rsid w:val="00454275"/>
    <w:rsid w:val="00455609"/>
    <w:rsid w:val="00460A45"/>
    <w:rsid w:val="00463342"/>
    <w:rsid w:val="00463958"/>
    <w:rsid w:val="00463D54"/>
    <w:rsid w:val="0046617E"/>
    <w:rsid w:val="00471A00"/>
    <w:rsid w:val="00473E4A"/>
    <w:rsid w:val="00473FEB"/>
    <w:rsid w:val="00474EFA"/>
    <w:rsid w:val="0047620A"/>
    <w:rsid w:val="0047645D"/>
    <w:rsid w:val="00476ED6"/>
    <w:rsid w:val="00476FF9"/>
    <w:rsid w:val="004770A8"/>
    <w:rsid w:val="004808B7"/>
    <w:rsid w:val="004851E2"/>
    <w:rsid w:val="00486501"/>
    <w:rsid w:val="00487AAA"/>
    <w:rsid w:val="00490EE4"/>
    <w:rsid w:val="00492B08"/>
    <w:rsid w:val="00492FBA"/>
    <w:rsid w:val="00493E57"/>
    <w:rsid w:val="00494964"/>
    <w:rsid w:val="004A0428"/>
    <w:rsid w:val="004A0776"/>
    <w:rsid w:val="004A1289"/>
    <w:rsid w:val="004A3358"/>
    <w:rsid w:val="004A36ED"/>
    <w:rsid w:val="004A5232"/>
    <w:rsid w:val="004A52BA"/>
    <w:rsid w:val="004A53B8"/>
    <w:rsid w:val="004A5DEA"/>
    <w:rsid w:val="004A63A9"/>
    <w:rsid w:val="004A6986"/>
    <w:rsid w:val="004A7792"/>
    <w:rsid w:val="004B0387"/>
    <w:rsid w:val="004B0DFC"/>
    <w:rsid w:val="004B4B82"/>
    <w:rsid w:val="004B5B63"/>
    <w:rsid w:val="004B62BC"/>
    <w:rsid w:val="004B7065"/>
    <w:rsid w:val="004C02B8"/>
    <w:rsid w:val="004C0F4A"/>
    <w:rsid w:val="004C1672"/>
    <w:rsid w:val="004C28AF"/>
    <w:rsid w:val="004C2F15"/>
    <w:rsid w:val="004C32F4"/>
    <w:rsid w:val="004C62F6"/>
    <w:rsid w:val="004C6F2B"/>
    <w:rsid w:val="004D0964"/>
    <w:rsid w:val="004D428D"/>
    <w:rsid w:val="004D6BA1"/>
    <w:rsid w:val="004E010F"/>
    <w:rsid w:val="004E06EF"/>
    <w:rsid w:val="004E0C95"/>
    <w:rsid w:val="004E25B7"/>
    <w:rsid w:val="004E397E"/>
    <w:rsid w:val="004E6552"/>
    <w:rsid w:val="004E70C2"/>
    <w:rsid w:val="004F0CDE"/>
    <w:rsid w:val="004F1895"/>
    <w:rsid w:val="004F1BDC"/>
    <w:rsid w:val="004F1F29"/>
    <w:rsid w:val="004F20F0"/>
    <w:rsid w:val="004F239F"/>
    <w:rsid w:val="004F3150"/>
    <w:rsid w:val="004F332D"/>
    <w:rsid w:val="004F3643"/>
    <w:rsid w:val="00500C54"/>
    <w:rsid w:val="005030C3"/>
    <w:rsid w:val="005050B0"/>
    <w:rsid w:val="005056DA"/>
    <w:rsid w:val="005066D1"/>
    <w:rsid w:val="00510B55"/>
    <w:rsid w:val="00510BE0"/>
    <w:rsid w:val="00511AA5"/>
    <w:rsid w:val="00511EC5"/>
    <w:rsid w:val="005144F0"/>
    <w:rsid w:val="0051490B"/>
    <w:rsid w:val="0051587D"/>
    <w:rsid w:val="005161EB"/>
    <w:rsid w:val="00516966"/>
    <w:rsid w:val="00520C78"/>
    <w:rsid w:val="0052170D"/>
    <w:rsid w:val="005222FC"/>
    <w:rsid w:val="00525D08"/>
    <w:rsid w:val="00526FE5"/>
    <w:rsid w:val="00531536"/>
    <w:rsid w:val="0053209D"/>
    <w:rsid w:val="005336EA"/>
    <w:rsid w:val="005357FC"/>
    <w:rsid w:val="005360C7"/>
    <w:rsid w:val="005368BE"/>
    <w:rsid w:val="00540747"/>
    <w:rsid w:val="00540766"/>
    <w:rsid w:val="005408E7"/>
    <w:rsid w:val="00540BCF"/>
    <w:rsid w:val="0054296C"/>
    <w:rsid w:val="00543FF8"/>
    <w:rsid w:val="005460FB"/>
    <w:rsid w:val="0054672E"/>
    <w:rsid w:val="00547837"/>
    <w:rsid w:val="005506BA"/>
    <w:rsid w:val="00550D75"/>
    <w:rsid w:val="00557BE5"/>
    <w:rsid w:val="00557CB6"/>
    <w:rsid w:val="005600E9"/>
    <w:rsid w:val="00560CF9"/>
    <w:rsid w:val="00564C17"/>
    <w:rsid w:val="00566BAF"/>
    <w:rsid w:val="005719C7"/>
    <w:rsid w:val="00571B2B"/>
    <w:rsid w:val="00571B76"/>
    <w:rsid w:val="00573470"/>
    <w:rsid w:val="00573708"/>
    <w:rsid w:val="005739EC"/>
    <w:rsid w:val="00573A00"/>
    <w:rsid w:val="00573CF0"/>
    <w:rsid w:val="00573E2F"/>
    <w:rsid w:val="00576EBA"/>
    <w:rsid w:val="005775BE"/>
    <w:rsid w:val="005775CB"/>
    <w:rsid w:val="005808D9"/>
    <w:rsid w:val="00581CAD"/>
    <w:rsid w:val="0058272B"/>
    <w:rsid w:val="00582A24"/>
    <w:rsid w:val="0058417C"/>
    <w:rsid w:val="005852A2"/>
    <w:rsid w:val="00585DBC"/>
    <w:rsid w:val="00587673"/>
    <w:rsid w:val="00590D88"/>
    <w:rsid w:val="00590E2C"/>
    <w:rsid w:val="005917AB"/>
    <w:rsid w:val="005922BA"/>
    <w:rsid w:val="00595FCA"/>
    <w:rsid w:val="00596072"/>
    <w:rsid w:val="0059646C"/>
    <w:rsid w:val="005A098E"/>
    <w:rsid w:val="005A0F33"/>
    <w:rsid w:val="005A1A9D"/>
    <w:rsid w:val="005A2498"/>
    <w:rsid w:val="005A2754"/>
    <w:rsid w:val="005A3144"/>
    <w:rsid w:val="005A38BB"/>
    <w:rsid w:val="005A3DAF"/>
    <w:rsid w:val="005A4098"/>
    <w:rsid w:val="005A4DD3"/>
    <w:rsid w:val="005A5178"/>
    <w:rsid w:val="005A52F4"/>
    <w:rsid w:val="005A65C2"/>
    <w:rsid w:val="005A6BD0"/>
    <w:rsid w:val="005B0066"/>
    <w:rsid w:val="005B198D"/>
    <w:rsid w:val="005B3D9A"/>
    <w:rsid w:val="005B49FA"/>
    <w:rsid w:val="005B6466"/>
    <w:rsid w:val="005B7007"/>
    <w:rsid w:val="005B72B9"/>
    <w:rsid w:val="005B7D8A"/>
    <w:rsid w:val="005C13AC"/>
    <w:rsid w:val="005C2B7C"/>
    <w:rsid w:val="005C2D2F"/>
    <w:rsid w:val="005C2D6E"/>
    <w:rsid w:val="005C3024"/>
    <w:rsid w:val="005C3971"/>
    <w:rsid w:val="005C3AE9"/>
    <w:rsid w:val="005C6AEB"/>
    <w:rsid w:val="005C6D87"/>
    <w:rsid w:val="005C79AC"/>
    <w:rsid w:val="005D287A"/>
    <w:rsid w:val="005D4DE8"/>
    <w:rsid w:val="005D5EF9"/>
    <w:rsid w:val="005D6B91"/>
    <w:rsid w:val="005D6E95"/>
    <w:rsid w:val="005D713E"/>
    <w:rsid w:val="005E00D2"/>
    <w:rsid w:val="005E0779"/>
    <w:rsid w:val="005E09CA"/>
    <w:rsid w:val="005E10CD"/>
    <w:rsid w:val="005E1353"/>
    <w:rsid w:val="005E23C6"/>
    <w:rsid w:val="005E2A65"/>
    <w:rsid w:val="005E2D7D"/>
    <w:rsid w:val="005E3269"/>
    <w:rsid w:val="005E7EA9"/>
    <w:rsid w:val="005F0989"/>
    <w:rsid w:val="005F1213"/>
    <w:rsid w:val="005F5BB2"/>
    <w:rsid w:val="005F66B7"/>
    <w:rsid w:val="0060204E"/>
    <w:rsid w:val="00602484"/>
    <w:rsid w:val="00604E2F"/>
    <w:rsid w:val="00605A12"/>
    <w:rsid w:val="00606B45"/>
    <w:rsid w:val="006079E2"/>
    <w:rsid w:val="0061141E"/>
    <w:rsid w:val="00611BD8"/>
    <w:rsid w:val="00611F5F"/>
    <w:rsid w:val="00613F4C"/>
    <w:rsid w:val="006141FB"/>
    <w:rsid w:val="00615700"/>
    <w:rsid w:val="00615C96"/>
    <w:rsid w:val="00616300"/>
    <w:rsid w:val="00622845"/>
    <w:rsid w:val="00624923"/>
    <w:rsid w:val="006254D2"/>
    <w:rsid w:val="0062772F"/>
    <w:rsid w:val="00627BE1"/>
    <w:rsid w:val="006325FC"/>
    <w:rsid w:val="00632B07"/>
    <w:rsid w:val="006346AD"/>
    <w:rsid w:val="00635100"/>
    <w:rsid w:val="00636023"/>
    <w:rsid w:val="00640464"/>
    <w:rsid w:val="006426AE"/>
    <w:rsid w:val="006437FD"/>
    <w:rsid w:val="0064493A"/>
    <w:rsid w:val="0064537E"/>
    <w:rsid w:val="00645900"/>
    <w:rsid w:val="006459E7"/>
    <w:rsid w:val="00645CE3"/>
    <w:rsid w:val="00646B2D"/>
    <w:rsid w:val="00646D52"/>
    <w:rsid w:val="00647483"/>
    <w:rsid w:val="006477B8"/>
    <w:rsid w:val="006500C8"/>
    <w:rsid w:val="00650251"/>
    <w:rsid w:val="006544EA"/>
    <w:rsid w:val="00654D67"/>
    <w:rsid w:val="00656982"/>
    <w:rsid w:val="006603E8"/>
    <w:rsid w:val="00660F2F"/>
    <w:rsid w:val="00662B34"/>
    <w:rsid w:val="00662D84"/>
    <w:rsid w:val="0066391F"/>
    <w:rsid w:val="00664B5C"/>
    <w:rsid w:val="00665578"/>
    <w:rsid w:val="006670D9"/>
    <w:rsid w:val="0067032B"/>
    <w:rsid w:val="0067173E"/>
    <w:rsid w:val="006739CE"/>
    <w:rsid w:val="0067470E"/>
    <w:rsid w:val="00674D76"/>
    <w:rsid w:val="0067544B"/>
    <w:rsid w:val="00675F02"/>
    <w:rsid w:val="00677FA9"/>
    <w:rsid w:val="00680C78"/>
    <w:rsid w:val="00683447"/>
    <w:rsid w:val="0068453E"/>
    <w:rsid w:val="00684734"/>
    <w:rsid w:val="0068497D"/>
    <w:rsid w:val="00684CE8"/>
    <w:rsid w:val="006852D3"/>
    <w:rsid w:val="00687ADF"/>
    <w:rsid w:val="0069254E"/>
    <w:rsid w:val="006934B2"/>
    <w:rsid w:val="006A009A"/>
    <w:rsid w:val="006A04C8"/>
    <w:rsid w:val="006A0695"/>
    <w:rsid w:val="006A1BED"/>
    <w:rsid w:val="006A2BB9"/>
    <w:rsid w:val="006A539C"/>
    <w:rsid w:val="006A5F32"/>
    <w:rsid w:val="006A6C47"/>
    <w:rsid w:val="006B0E98"/>
    <w:rsid w:val="006B4D5E"/>
    <w:rsid w:val="006B55C2"/>
    <w:rsid w:val="006B70A4"/>
    <w:rsid w:val="006B77EB"/>
    <w:rsid w:val="006C1103"/>
    <w:rsid w:val="006C1F4D"/>
    <w:rsid w:val="006C586D"/>
    <w:rsid w:val="006C604D"/>
    <w:rsid w:val="006D097E"/>
    <w:rsid w:val="006D0C15"/>
    <w:rsid w:val="006D160B"/>
    <w:rsid w:val="006D1796"/>
    <w:rsid w:val="006D30E1"/>
    <w:rsid w:val="006D4BD9"/>
    <w:rsid w:val="006D7C0E"/>
    <w:rsid w:val="006D7D0C"/>
    <w:rsid w:val="006E21DD"/>
    <w:rsid w:val="006E236E"/>
    <w:rsid w:val="006E5AED"/>
    <w:rsid w:val="006E6CE7"/>
    <w:rsid w:val="006F11B1"/>
    <w:rsid w:val="006F140B"/>
    <w:rsid w:val="006F24AC"/>
    <w:rsid w:val="006F3897"/>
    <w:rsid w:val="006F61C3"/>
    <w:rsid w:val="00701480"/>
    <w:rsid w:val="00701D02"/>
    <w:rsid w:val="00702760"/>
    <w:rsid w:val="00705087"/>
    <w:rsid w:val="00705724"/>
    <w:rsid w:val="007061F1"/>
    <w:rsid w:val="007109C8"/>
    <w:rsid w:val="0071123A"/>
    <w:rsid w:val="00712217"/>
    <w:rsid w:val="007139F1"/>
    <w:rsid w:val="00713DBC"/>
    <w:rsid w:val="00714C14"/>
    <w:rsid w:val="00715C83"/>
    <w:rsid w:val="00721BAB"/>
    <w:rsid w:val="00721BD4"/>
    <w:rsid w:val="007224D3"/>
    <w:rsid w:val="00722F77"/>
    <w:rsid w:val="00723C93"/>
    <w:rsid w:val="00725944"/>
    <w:rsid w:val="007328AA"/>
    <w:rsid w:val="00732920"/>
    <w:rsid w:val="00732AA4"/>
    <w:rsid w:val="00733340"/>
    <w:rsid w:val="00733692"/>
    <w:rsid w:val="00735463"/>
    <w:rsid w:val="00735D67"/>
    <w:rsid w:val="00740702"/>
    <w:rsid w:val="00740C96"/>
    <w:rsid w:val="007436B9"/>
    <w:rsid w:val="0074598B"/>
    <w:rsid w:val="00746AC2"/>
    <w:rsid w:val="00747A32"/>
    <w:rsid w:val="00752B5B"/>
    <w:rsid w:val="00753016"/>
    <w:rsid w:val="0075438F"/>
    <w:rsid w:val="00757255"/>
    <w:rsid w:val="00757FD2"/>
    <w:rsid w:val="00766C64"/>
    <w:rsid w:val="007739F3"/>
    <w:rsid w:val="007756CF"/>
    <w:rsid w:val="00777BB0"/>
    <w:rsid w:val="00783804"/>
    <w:rsid w:val="007838AC"/>
    <w:rsid w:val="00783B21"/>
    <w:rsid w:val="00784058"/>
    <w:rsid w:val="007859FE"/>
    <w:rsid w:val="00786338"/>
    <w:rsid w:val="00790001"/>
    <w:rsid w:val="007905AE"/>
    <w:rsid w:val="00790D96"/>
    <w:rsid w:val="00791BB6"/>
    <w:rsid w:val="00794454"/>
    <w:rsid w:val="00794581"/>
    <w:rsid w:val="00794E9A"/>
    <w:rsid w:val="007973C9"/>
    <w:rsid w:val="007A04AB"/>
    <w:rsid w:val="007A0782"/>
    <w:rsid w:val="007A0C38"/>
    <w:rsid w:val="007A0D02"/>
    <w:rsid w:val="007A738E"/>
    <w:rsid w:val="007B0C28"/>
    <w:rsid w:val="007B0C3F"/>
    <w:rsid w:val="007B0DBD"/>
    <w:rsid w:val="007B1C0F"/>
    <w:rsid w:val="007B3BB8"/>
    <w:rsid w:val="007B3C10"/>
    <w:rsid w:val="007B4EB8"/>
    <w:rsid w:val="007B5249"/>
    <w:rsid w:val="007B5EAC"/>
    <w:rsid w:val="007C0695"/>
    <w:rsid w:val="007C0CD6"/>
    <w:rsid w:val="007C0DBB"/>
    <w:rsid w:val="007C3625"/>
    <w:rsid w:val="007C595A"/>
    <w:rsid w:val="007C62B8"/>
    <w:rsid w:val="007D0940"/>
    <w:rsid w:val="007D1363"/>
    <w:rsid w:val="007D447D"/>
    <w:rsid w:val="007D52DF"/>
    <w:rsid w:val="007D5AAD"/>
    <w:rsid w:val="007E05F5"/>
    <w:rsid w:val="007E0DA3"/>
    <w:rsid w:val="007E2107"/>
    <w:rsid w:val="007E2A51"/>
    <w:rsid w:val="007E322D"/>
    <w:rsid w:val="007F117D"/>
    <w:rsid w:val="007F2504"/>
    <w:rsid w:val="007F459A"/>
    <w:rsid w:val="007F6957"/>
    <w:rsid w:val="007F6B4D"/>
    <w:rsid w:val="007F7C10"/>
    <w:rsid w:val="008004D0"/>
    <w:rsid w:val="00801DF6"/>
    <w:rsid w:val="008034F9"/>
    <w:rsid w:val="008040F2"/>
    <w:rsid w:val="008053B6"/>
    <w:rsid w:val="00805BDB"/>
    <w:rsid w:val="008064FD"/>
    <w:rsid w:val="00813CFC"/>
    <w:rsid w:val="00814521"/>
    <w:rsid w:val="00815E4A"/>
    <w:rsid w:val="00821DD8"/>
    <w:rsid w:val="008224D1"/>
    <w:rsid w:val="00823223"/>
    <w:rsid w:val="00823A10"/>
    <w:rsid w:val="008244F0"/>
    <w:rsid w:val="00824D6A"/>
    <w:rsid w:val="008252CC"/>
    <w:rsid w:val="0083031D"/>
    <w:rsid w:val="00833950"/>
    <w:rsid w:val="00834937"/>
    <w:rsid w:val="008357FA"/>
    <w:rsid w:val="0083580E"/>
    <w:rsid w:val="00840B9E"/>
    <w:rsid w:val="00840C4A"/>
    <w:rsid w:val="00841071"/>
    <w:rsid w:val="0084182B"/>
    <w:rsid w:val="00843013"/>
    <w:rsid w:val="0084315E"/>
    <w:rsid w:val="008432C2"/>
    <w:rsid w:val="00843976"/>
    <w:rsid w:val="00846A0D"/>
    <w:rsid w:val="00847485"/>
    <w:rsid w:val="008508AB"/>
    <w:rsid w:val="008515B3"/>
    <w:rsid w:val="00851A3C"/>
    <w:rsid w:val="00852226"/>
    <w:rsid w:val="00853CD2"/>
    <w:rsid w:val="008544CC"/>
    <w:rsid w:val="00854C7A"/>
    <w:rsid w:val="00854EAE"/>
    <w:rsid w:val="00855B0F"/>
    <w:rsid w:val="00856632"/>
    <w:rsid w:val="0086060E"/>
    <w:rsid w:val="00861037"/>
    <w:rsid w:val="00861265"/>
    <w:rsid w:val="008619A2"/>
    <w:rsid w:val="00861DFA"/>
    <w:rsid w:val="00863499"/>
    <w:rsid w:val="00863894"/>
    <w:rsid w:val="008653A8"/>
    <w:rsid w:val="008711D3"/>
    <w:rsid w:val="00873436"/>
    <w:rsid w:val="00874FB3"/>
    <w:rsid w:val="008750F7"/>
    <w:rsid w:val="00875586"/>
    <w:rsid w:val="0087566F"/>
    <w:rsid w:val="00875C02"/>
    <w:rsid w:val="00877633"/>
    <w:rsid w:val="00880429"/>
    <w:rsid w:val="00881D35"/>
    <w:rsid w:val="00882431"/>
    <w:rsid w:val="008828DD"/>
    <w:rsid w:val="00882BF0"/>
    <w:rsid w:val="00885003"/>
    <w:rsid w:val="00885195"/>
    <w:rsid w:val="00886585"/>
    <w:rsid w:val="00886920"/>
    <w:rsid w:val="00890B9A"/>
    <w:rsid w:val="00891110"/>
    <w:rsid w:val="00892310"/>
    <w:rsid w:val="00892C41"/>
    <w:rsid w:val="00893A8C"/>
    <w:rsid w:val="00893EFD"/>
    <w:rsid w:val="00894152"/>
    <w:rsid w:val="0089481D"/>
    <w:rsid w:val="008955CD"/>
    <w:rsid w:val="00895F1A"/>
    <w:rsid w:val="00896351"/>
    <w:rsid w:val="00896557"/>
    <w:rsid w:val="00896C1C"/>
    <w:rsid w:val="008972C4"/>
    <w:rsid w:val="008977F6"/>
    <w:rsid w:val="008A016B"/>
    <w:rsid w:val="008A04EB"/>
    <w:rsid w:val="008A1A09"/>
    <w:rsid w:val="008A2600"/>
    <w:rsid w:val="008A475A"/>
    <w:rsid w:val="008A482A"/>
    <w:rsid w:val="008A593A"/>
    <w:rsid w:val="008A62F6"/>
    <w:rsid w:val="008A6F8B"/>
    <w:rsid w:val="008A72EE"/>
    <w:rsid w:val="008B14AF"/>
    <w:rsid w:val="008B1727"/>
    <w:rsid w:val="008B2B3A"/>
    <w:rsid w:val="008B5AED"/>
    <w:rsid w:val="008B5BD9"/>
    <w:rsid w:val="008C0EAB"/>
    <w:rsid w:val="008C3198"/>
    <w:rsid w:val="008D1064"/>
    <w:rsid w:val="008D17F3"/>
    <w:rsid w:val="008D1950"/>
    <w:rsid w:val="008D2B7E"/>
    <w:rsid w:val="008D3CAB"/>
    <w:rsid w:val="008D3CAD"/>
    <w:rsid w:val="008D4642"/>
    <w:rsid w:val="008D5D58"/>
    <w:rsid w:val="008D694A"/>
    <w:rsid w:val="008D7AD7"/>
    <w:rsid w:val="008E0945"/>
    <w:rsid w:val="008E1213"/>
    <w:rsid w:val="008E35C8"/>
    <w:rsid w:val="008E57A1"/>
    <w:rsid w:val="008E6A17"/>
    <w:rsid w:val="008F0915"/>
    <w:rsid w:val="008F2037"/>
    <w:rsid w:val="008F2061"/>
    <w:rsid w:val="008F2F5B"/>
    <w:rsid w:val="008F3C24"/>
    <w:rsid w:val="008F43E5"/>
    <w:rsid w:val="008F5AE7"/>
    <w:rsid w:val="008F5BD5"/>
    <w:rsid w:val="008F7C1A"/>
    <w:rsid w:val="00900AB7"/>
    <w:rsid w:val="0090213D"/>
    <w:rsid w:val="009028CB"/>
    <w:rsid w:val="009102CD"/>
    <w:rsid w:val="00910995"/>
    <w:rsid w:val="00911EDD"/>
    <w:rsid w:val="0091235E"/>
    <w:rsid w:val="0091291E"/>
    <w:rsid w:val="00913776"/>
    <w:rsid w:val="00914B80"/>
    <w:rsid w:val="00915286"/>
    <w:rsid w:val="00915713"/>
    <w:rsid w:val="00916EA3"/>
    <w:rsid w:val="0092162D"/>
    <w:rsid w:val="0092283F"/>
    <w:rsid w:val="00924745"/>
    <w:rsid w:val="00926EBA"/>
    <w:rsid w:val="00927D7C"/>
    <w:rsid w:val="0093276B"/>
    <w:rsid w:val="009329EE"/>
    <w:rsid w:val="00934318"/>
    <w:rsid w:val="0093433D"/>
    <w:rsid w:val="00935205"/>
    <w:rsid w:val="00937805"/>
    <w:rsid w:val="009402E6"/>
    <w:rsid w:val="00944BB4"/>
    <w:rsid w:val="009459C9"/>
    <w:rsid w:val="0094681A"/>
    <w:rsid w:val="00947039"/>
    <w:rsid w:val="00947824"/>
    <w:rsid w:val="009514F2"/>
    <w:rsid w:val="00952532"/>
    <w:rsid w:val="00952DEF"/>
    <w:rsid w:val="00952E48"/>
    <w:rsid w:val="00955513"/>
    <w:rsid w:val="00955516"/>
    <w:rsid w:val="009558A2"/>
    <w:rsid w:val="00957630"/>
    <w:rsid w:val="009579D6"/>
    <w:rsid w:val="00957E3E"/>
    <w:rsid w:val="00961846"/>
    <w:rsid w:val="009654F4"/>
    <w:rsid w:val="0096671C"/>
    <w:rsid w:val="00967049"/>
    <w:rsid w:val="009712DB"/>
    <w:rsid w:val="009718A5"/>
    <w:rsid w:val="009719CA"/>
    <w:rsid w:val="0097324A"/>
    <w:rsid w:val="00980193"/>
    <w:rsid w:val="00980AF7"/>
    <w:rsid w:val="0098154C"/>
    <w:rsid w:val="009844EA"/>
    <w:rsid w:val="00984B63"/>
    <w:rsid w:val="009854B9"/>
    <w:rsid w:val="00985C9B"/>
    <w:rsid w:val="0099060B"/>
    <w:rsid w:val="009907B2"/>
    <w:rsid w:val="00990EE2"/>
    <w:rsid w:val="0099172F"/>
    <w:rsid w:val="00993348"/>
    <w:rsid w:val="00993B06"/>
    <w:rsid w:val="00994013"/>
    <w:rsid w:val="00994959"/>
    <w:rsid w:val="009950CD"/>
    <w:rsid w:val="0099580D"/>
    <w:rsid w:val="00997B55"/>
    <w:rsid w:val="009A0815"/>
    <w:rsid w:val="009A47B9"/>
    <w:rsid w:val="009A5281"/>
    <w:rsid w:val="009A5712"/>
    <w:rsid w:val="009A6BA2"/>
    <w:rsid w:val="009A70FB"/>
    <w:rsid w:val="009B00A6"/>
    <w:rsid w:val="009B30A4"/>
    <w:rsid w:val="009B4D73"/>
    <w:rsid w:val="009B54D3"/>
    <w:rsid w:val="009B62F3"/>
    <w:rsid w:val="009B7E0E"/>
    <w:rsid w:val="009C0217"/>
    <w:rsid w:val="009C097E"/>
    <w:rsid w:val="009C2E2C"/>
    <w:rsid w:val="009C3C9C"/>
    <w:rsid w:val="009C4E5B"/>
    <w:rsid w:val="009C5D4D"/>
    <w:rsid w:val="009C71C8"/>
    <w:rsid w:val="009D0B6C"/>
    <w:rsid w:val="009D208C"/>
    <w:rsid w:val="009D2A23"/>
    <w:rsid w:val="009D3231"/>
    <w:rsid w:val="009D36C1"/>
    <w:rsid w:val="009D4B43"/>
    <w:rsid w:val="009D5421"/>
    <w:rsid w:val="009D66A4"/>
    <w:rsid w:val="009D7772"/>
    <w:rsid w:val="009D78C9"/>
    <w:rsid w:val="009E3BBE"/>
    <w:rsid w:val="009E53CF"/>
    <w:rsid w:val="009E63A6"/>
    <w:rsid w:val="009F2030"/>
    <w:rsid w:val="009F26CA"/>
    <w:rsid w:val="009F34FA"/>
    <w:rsid w:val="009F43DB"/>
    <w:rsid w:val="009F488A"/>
    <w:rsid w:val="009F6AF6"/>
    <w:rsid w:val="009F7412"/>
    <w:rsid w:val="009F79A0"/>
    <w:rsid w:val="00A0162C"/>
    <w:rsid w:val="00A01B32"/>
    <w:rsid w:val="00A029B3"/>
    <w:rsid w:val="00A03AAF"/>
    <w:rsid w:val="00A051BE"/>
    <w:rsid w:val="00A0537C"/>
    <w:rsid w:val="00A053F0"/>
    <w:rsid w:val="00A05B09"/>
    <w:rsid w:val="00A05B42"/>
    <w:rsid w:val="00A05D92"/>
    <w:rsid w:val="00A07C91"/>
    <w:rsid w:val="00A10574"/>
    <w:rsid w:val="00A11880"/>
    <w:rsid w:val="00A11F67"/>
    <w:rsid w:val="00A15053"/>
    <w:rsid w:val="00A15D64"/>
    <w:rsid w:val="00A16DD0"/>
    <w:rsid w:val="00A209FB"/>
    <w:rsid w:val="00A21271"/>
    <w:rsid w:val="00A2194C"/>
    <w:rsid w:val="00A22B05"/>
    <w:rsid w:val="00A25969"/>
    <w:rsid w:val="00A270E7"/>
    <w:rsid w:val="00A301DA"/>
    <w:rsid w:val="00A306C6"/>
    <w:rsid w:val="00A308FF"/>
    <w:rsid w:val="00A35500"/>
    <w:rsid w:val="00A35904"/>
    <w:rsid w:val="00A36DEC"/>
    <w:rsid w:val="00A40F7F"/>
    <w:rsid w:val="00A416E6"/>
    <w:rsid w:val="00A41C45"/>
    <w:rsid w:val="00A43A24"/>
    <w:rsid w:val="00A44A3D"/>
    <w:rsid w:val="00A456B8"/>
    <w:rsid w:val="00A47D33"/>
    <w:rsid w:val="00A50D55"/>
    <w:rsid w:val="00A54421"/>
    <w:rsid w:val="00A5530C"/>
    <w:rsid w:val="00A55A65"/>
    <w:rsid w:val="00A55C17"/>
    <w:rsid w:val="00A571B3"/>
    <w:rsid w:val="00A61F93"/>
    <w:rsid w:val="00A62227"/>
    <w:rsid w:val="00A625AC"/>
    <w:rsid w:val="00A63F69"/>
    <w:rsid w:val="00A64341"/>
    <w:rsid w:val="00A71975"/>
    <w:rsid w:val="00A72323"/>
    <w:rsid w:val="00A77B64"/>
    <w:rsid w:val="00A80375"/>
    <w:rsid w:val="00A83209"/>
    <w:rsid w:val="00A85FAE"/>
    <w:rsid w:val="00A8606A"/>
    <w:rsid w:val="00A8611A"/>
    <w:rsid w:val="00A864BC"/>
    <w:rsid w:val="00A92232"/>
    <w:rsid w:val="00A93341"/>
    <w:rsid w:val="00A94A7B"/>
    <w:rsid w:val="00A952AE"/>
    <w:rsid w:val="00A97711"/>
    <w:rsid w:val="00AA0889"/>
    <w:rsid w:val="00AA1070"/>
    <w:rsid w:val="00AA286D"/>
    <w:rsid w:val="00AA43AE"/>
    <w:rsid w:val="00AA6B6D"/>
    <w:rsid w:val="00AA6CC0"/>
    <w:rsid w:val="00AA6FF6"/>
    <w:rsid w:val="00AA7847"/>
    <w:rsid w:val="00AA7A78"/>
    <w:rsid w:val="00AA7FC9"/>
    <w:rsid w:val="00AB28C6"/>
    <w:rsid w:val="00AB35FA"/>
    <w:rsid w:val="00AB3E19"/>
    <w:rsid w:val="00AB423F"/>
    <w:rsid w:val="00AB45D4"/>
    <w:rsid w:val="00AB5D59"/>
    <w:rsid w:val="00AB6088"/>
    <w:rsid w:val="00AB7EC9"/>
    <w:rsid w:val="00AC07A2"/>
    <w:rsid w:val="00AC27BB"/>
    <w:rsid w:val="00AC3341"/>
    <w:rsid w:val="00AC35F2"/>
    <w:rsid w:val="00AC5E44"/>
    <w:rsid w:val="00AC6496"/>
    <w:rsid w:val="00AD22B5"/>
    <w:rsid w:val="00AD2CC4"/>
    <w:rsid w:val="00AD5882"/>
    <w:rsid w:val="00AD6469"/>
    <w:rsid w:val="00AE0DA5"/>
    <w:rsid w:val="00AE0F40"/>
    <w:rsid w:val="00AE447F"/>
    <w:rsid w:val="00AE4B22"/>
    <w:rsid w:val="00AE5151"/>
    <w:rsid w:val="00AE7378"/>
    <w:rsid w:val="00AE7BFE"/>
    <w:rsid w:val="00AE7EB6"/>
    <w:rsid w:val="00AF07D9"/>
    <w:rsid w:val="00AF183E"/>
    <w:rsid w:val="00AF2807"/>
    <w:rsid w:val="00AF3A6C"/>
    <w:rsid w:val="00AF4A62"/>
    <w:rsid w:val="00AF6D60"/>
    <w:rsid w:val="00AF714D"/>
    <w:rsid w:val="00B002C0"/>
    <w:rsid w:val="00B00330"/>
    <w:rsid w:val="00B00344"/>
    <w:rsid w:val="00B00B43"/>
    <w:rsid w:val="00B00FC9"/>
    <w:rsid w:val="00B019FD"/>
    <w:rsid w:val="00B031BD"/>
    <w:rsid w:val="00B04A5B"/>
    <w:rsid w:val="00B04FD0"/>
    <w:rsid w:val="00B06451"/>
    <w:rsid w:val="00B07258"/>
    <w:rsid w:val="00B106DB"/>
    <w:rsid w:val="00B107DC"/>
    <w:rsid w:val="00B13D2D"/>
    <w:rsid w:val="00B14963"/>
    <w:rsid w:val="00B15029"/>
    <w:rsid w:val="00B152EC"/>
    <w:rsid w:val="00B16065"/>
    <w:rsid w:val="00B20D62"/>
    <w:rsid w:val="00B21A88"/>
    <w:rsid w:val="00B21F05"/>
    <w:rsid w:val="00B2392F"/>
    <w:rsid w:val="00B25EB2"/>
    <w:rsid w:val="00B262B6"/>
    <w:rsid w:val="00B26309"/>
    <w:rsid w:val="00B275C0"/>
    <w:rsid w:val="00B27E6F"/>
    <w:rsid w:val="00B30C00"/>
    <w:rsid w:val="00B30F46"/>
    <w:rsid w:val="00B30F7F"/>
    <w:rsid w:val="00B32A2D"/>
    <w:rsid w:val="00B34671"/>
    <w:rsid w:val="00B34B89"/>
    <w:rsid w:val="00B3710E"/>
    <w:rsid w:val="00B400D8"/>
    <w:rsid w:val="00B411CA"/>
    <w:rsid w:val="00B4454B"/>
    <w:rsid w:val="00B449A7"/>
    <w:rsid w:val="00B458B6"/>
    <w:rsid w:val="00B45AD2"/>
    <w:rsid w:val="00B45F4B"/>
    <w:rsid w:val="00B46911"/>
    <w:rsid w:val="00B50EA2"/>
    <w:rsid w:val="00B5425B"/>
    <w:rsid w:val="00B55745"/>
    <w:rsid w:val="00B55B91"/>
    <w:rsid w:val="00B568F2"/>
    <w:rsid w:val="00B56EFA"/>
    <w:rsid w:val="00B606AC"/>
    <w:rsid w:val="00B60B9B"/>
    <w:rsid w:val="00B61081"/>
    <w:rsid w:val="00B6270A"/>
    <w:rsid w:val="00B628BF"/>
    <w:rsid w:val="00B65E8B"/>
    <w:rsid w:val="00B66EC9"/>
    <w:rsid w:val="00B67C80"/>
    <w:rsid w:val="00B70272"/>
    <w:rsid w:val="00B71C21"/>
    <w:rsid w:val="00B74232"/>
    <w:rsid w:val="00B747EE"/>
    <w:rsid w:val="00B7489A"/>
    <w:rsid w:val="00B7678D"/>
    <w:rsid w:val="00B76E0B"/>
    <w:rsid w:val="00B77F16"/>
    <w:rsid w:val="00B77F4D"/>
    <w:rsid w:val="00B827AB"/>
    <w:rsid w:val="00B82B1B"/>
    <w:rsid w:val="00B913D6"/>
    <w:rsid w:val="00B91A65"/>
    <w:rsid w:val="00B9236D"/>
    <w:rsid w:val="00B93378"/>
    <w:rsid w:val="00B93EDC"/>
    <w:rsid w:val="00B9546D"/>
    <w:rsid w:val="00B9652D"/>
    <w:rsid w:val="00BA00F6"/>
    <w:rsid w:val="00BA02FA"/>
    <w:rsid w:val="00BA0DD7"/>
    <w:rsid w:val="00BA1A50"/>
    <w:rsid w:val="00BA1DDF"/>
    <w:rsid w:val="00BA222A"/>
    <w:rsid w:val="00BA253C"/>
    <w:rsid w:val="00BA6692"/>
    <w:rsid w:val="00BA719C"/>
    <w:rsid w:val="00BA7F3F"/>
    <w:rsid w:val="00BB0819"/>
    <w:rsid w:val="00BB0B2C"/>
    <w:rsid w:val="00BB1457"/>
    <w:rsid w:val="00BB1609"/>
    <w:rsid w:val="00BB28A1"/>
    <w:rsid w:val="00BB4060"/>
    <w:rsid w:val="00BB407E"/>
    <w:rsid w:val="00BB4099"/>
    <w:rsid w:val="00BB43DB"/>
    <w:rsid w:val="00BB628D"/>
    <w:rsid w:val="00BB6DC3"/>
    <w:rsid w:val="00BC0BE7"/>
    <w:rsid w:val="00BC1C11"/>
    <w:rsid w:val="00BC33B7"/>
    <w:rsid w:val="00BC3801"/>
    <w:rsid w:val="00BC4942"/>
    <w:rsid w:val="00BC4B05"/>
    <w:rsid w:val="00BC60BB"/>
    <w:rsid w:val="00BC6653"/>
    <w:rsid w:val="00BC7CF2"/>
    <w:rsid w:val="00BD00E4"/>
    <w:rsid w:val="00BD0107"/>
    <w:rsid w:val="00BD01FF"/>
    <w:rsid w:val="00BD0BE2"/>
    <w:rsid w:val="00BD35C6"/>
    <w:rsid w:val="00BD3CA4"/>
    <w:rsid w:val="00BD3D05"/>
    <w:rsid w:val="00BD4926"/>
    <w:rsid w:val="00BD4EFA"/>
    <w:rsid w:val="00BD5CCF"/>
    <w:rsid w:val="00BE099D"/>
    <w:rsid w:val="00BE09F0"/>
    <w:rsid w:val="00BE2356"/>
    <w:rsid w:val="00BF1388"/>
    <w:rsid w:val="00BF2387"/>
    <w:rsid w:val="00BF2B0E"/>
    <w:rsid w:val="00BF2B4E"/>
    <w:rsid w:val="00BF2EF7"/>
    <w:rsid w:val="00BF3018"/>
    <w:rsid w:val="00BF4B80"/>
    <w:rsid w:val="00BF6546"/>
    <w:rsid w:val="00BF669A"/>
    <w:rsid w:val="00BF68C1"/>
    <w:rsid w:val="00BF6A07"/>
    <w:rsid w:val="00C0025D"/>
    <w:rsid w:val="00C009A8"/>
    <w:rsid w:val="00C01902"/>
    <w:rsid w:val="00C034D7"/>
    <w:rsid w:val="00C03B69"/>
    <w:rsid w:val="00C03C05"/>
    <w:rsid w:val="00C053FA"/>
    <w:rsid w:val="00C07092"/>
    <w:rsid w:val="00C079D4"/>
    <w:rsid w:val="00C11A95"/>
    <w:rsid w:val="00C12B66"/>
    <w:rsid w:val="00C131E8"/>
    <w:rsid w:val="00C146D0"/>
    <w:rsid w:val="00C14F02"/>
    <w:rsid w:val="00C14F7A"/>
    <w:rsid w:val="00C15A4C"/>
    <w:rsid w:val="00C17C99"/>
    <w:rsid w:val="00C21591"/>
    <w:rsid w:val="00C219AC"/>
    <w:rsid w:val="00C2477D"/>
    <w:rsid w:val="00C27199"/>
    <w:rsid w:val="00C275ED"/>
    <w:rsid w:val="00C27A4D"/>
    <w:rsid w:val="00C27EFE"/>
    <w:rsid w:val="00C30835"/>
    <w:rsid w:val="00C31086"/>
    <w:rsid w:val="00C35286"/>
    <w:rsid w:val="00C358C1"/>
    <w:rsid w:val="00C40B06"/>
    <w:rsid w:val="00C4115A"/>
    <w:rsid w:val="00C4369F"/>
    <w:rsid w:val="00C506B5"/>
    <w:rsid w:val="00C507D5"/>
    <w:rsid w:val="00C53B3C"/>
    <w:rsid w:val="00C54B85"/>
    <w:rsid w:val="00C55782"/>
    <w:rsid w:val="00C55882"/>
    <w:rsid w:val="00C56034"/>
    <w:rsid w:val="00C56821"/>
    <w:rsid w:val="00C56823"/>
    <w:rsid w:val="00C56DCD"/>
    <w:rsid w:val="00C57A03"/>
    <w:rsid w:val="00C57D3A"/>
    <w:rsid w:val="00C600C0"/>
    <w:rsid w:val="00C62E40"/>
    <w:rsid w:val="00C63170"/>
    <w:rsid w:val="00C63628"/>
    <w:rsid w:val="00C6409A"/>
    <w:rsid w:val="00C64A7A"/>
    <w:rsid w:val="00C65EA3"/>
    <w:rsid w:val="00C7229E"/>
    <w:rsid w:val="00C72A89"/>
    <w:rsid w:val="00C7303B"/>
    <w:rsid w:val="00C73253"/>
    <w:rsid w:val="00C73488"/>
    <w:rsid w:val="00C73805"/>
    <w:rsid w:val="00C73ACB"/>
    <w:rsid w:val="00C743E2"/>
    <w:rsid w:val="00C76C92"/>
    <w:rsid w:val="00C7749A"/>
    <w:rsid w:val="00C77F41"/>
    <w:rsid w:val="00C80045"/>
    <w:rsid w:val="00C81DCD"/>
    <w:rsid w:val="00C83234"/>
    <w:rsid w:val="00C84C9C"/>
    <w:rsid w:val="00C86587"/>
    <w:rsid w:val="00C87426"/>
    <w:rsid w:val="00C9172B"/>
    <w:rsid w:val="00C91EE0"/>
    <w:rsid w:val="00C92417"/>
    <w:rsid w:val="00C930CA"/>
    <w:rsid w:val="00C95B7F"/>
    <w:rsid w:val="00C95D23"/>
    <w:rsid w:val="00C97521"/>
    <w:rsid w:val="00CA11BA"/>
    <w:rsid w:val="00CA1822"/>
    <w:rsid w:val="00CA282F"/>
    <w:rsid w:val="00CA2AB9"/>
    <w:rsid w:val="00CA4465"/>
    <w:rsid w:val="00CA48DA"/>
    <w:rsid w:val="00CA57BA"/>
    <w:rsid w:val="00CA5EB6"/>
    <w:rsid w:val="00CA6337"/>
    <w:rsid w:val="00CA7E41"/>
    <w:rsid w:val="00CB0351"/>
    <w:rsid w:val="00CB2905"/>
    <w:rsid w:val="00CB438D"/>
    <w:rsid w:val="00CB6527"/>
    <w:rsid w:val="00CB6B8E"/>
    <w:rsid w:val="00CB6E6F"/>
    <w:rsid w:val="00CB79EC"/>
    <w:rsid w:val="00CB7BB5"/>
    <w:rsid w:val="00CC178B"/>
    <w:rsid w:val="00CC27D1"/>
    <w:rsid w:val="00CC3FE7"/>
    <w:rsid w:val="00CC5BD7"/>
    <w:rsid w:val="00CC7801"/>
    <w:rsid w:val="00CC7D85"/>
    <w:rsid w:val="00CD0B7D"/>
    <w:rsid w:val="00CD2497"/>
    <w:rsid w:val="00CD2F34"/>
    <w:rsid w:val="00CD40F3"/>
    <w:rsid w:val="00CD69C5"/>
    <w:rsid w:val="00CD7419"/>
    <w:rsid w:val="00CD7425"/>
    <w:rsid w:val="00CE1531"/>
    <w:rsid w:val="00CE2038"/>
    <w:rsid w:val="00CE4C1A"/>
    <w:rsid w:val="00CF0471"/>
    <w:rsid w:val="00CF0C82"/>
    <w:rsid w:val="00CF299E"/>
    <w:rsid w:val="00CF4DC8"/>
    <w:rsid w:val="00CF5DAA"/>
    <w:rsid w:val="00CF6B0F"/>
    <w:rsid w:val="00CF7183"/>
    <w:rsid w:val="00CF7541"/>
    <w:rsid w:val="00D0066E"/>
    <w:rsid w:val="00D0161C"/>
    <w:rsid w:val="00D017CD"/>
    <w:rsid w:val="00D01BFB"/>
    <w:rsid w:val="00D01E44"/>
    <w:rsid w:val="00D03A9F"/>
    <w:rsid w:val="00D05979"/>
    <w:rsid w:val="00D1351D"/>
    <w:rsid w:val="00D1351F"/>
    <w:rsid w:val="00D16180"/>
    <w:rsid w:val="00D1729D"/>
    <w:rsid w:val="00D17938"/>
    <w:rsid w:val="00D17E59"/>
    <w:rsid w:val="00D219BF"/>
    <w:rsid w:val="00D22955"/>
    <w:rsid w:val="00D23D18"/>
    <w:rsid w:val="00D24EA0"/>
    <w:rsid w:val="00D252EC"/>
    <w:rsid w:val="00D26429"/>
    <w:rsid w:val="00D2693C"/>
    <w:rsid w:val="00D26D01"/>
    <w:rsid w:val="00D3022F"/>
    <w:rsid w:val="00D32619"/>
    <w:rsid w:val="00D335DF"/>
    <w:rsid w:val="00D33AA5"/>
    <w:rsid w:val="00D345E7"/>
    <w:rsid w:val="00D34B37"/>
    <w:rsid w:val="00D36584"/>
    <w:rsid w:val="00D405E9"/>
    <w:rsid w:val="00D40CDF"/>
    <w:rsid w:val="00D45D2D"/>
    <w:rsid w:val="00D45F31"/>
    <w:rsid w:val="00D464F2"/>
    <w:rsid w:val="00D475AB"/>
    <w:rsid w:val="00D51746"/>
    <w:rsid w:val="00D5283C"/>
    <w:rsid w:val="00D54235"/>
    <w:rsid w:val="00D5554C"/>
    <w:rsid w:val="00D55850"/>
    <w:rsid w:val="00D57B73"/>
    <w:rsid w:val="00D6007B"/>
    <w:rsid w:val="00D6400D"/>
    <w:rsid w:val="00D641AF"/>
    <w:rsid w:val="00D65E4A"/>
    <w:rsid w:val="00D66246"/>
    <w:rsid w:val="00D672AA"/>
    <w:rsid w:val="00D67A46"/>
    <w:rsid w:val="00D70FB4"/>
    <w:rsid w:val="00D724D9"/>
    <w:rsid w:val="00D753D3"/>
    <w:rsid w:val="00D850AF"/>
    <w:rsid w:val="00D86850"/>
    <w:rsid w:val="00D86B66"/>
    <w:rsid w:val="00D874CD"/>
    <w:rsid w:val="00D90BE6"/>
    <w:rsid w:val="00D935C0"/>
    <w:rsid w:val="00D93E54"/>
    <w:rsid w:val="00D944CC"/>
    <w:rsid w:val="00D94ED1"/>
    <w:rsid w:val="00D966D7"/>
    <w:rsid w:val="00D970DD"/>
    <w:rsid w:val="00D974BA"/>
    <w:rsid w:val="00DA0629"/>
    <w:rsid w:val="00DA1A43"/>
    <w:rsid w:val="00DA2133"/>
    <w:rsid w:val="00DA77F7"/>
    <w:rsid w:val="00DA7D36"/>
    <w:rsid w:val="00DB0FAE"/>
    <w:rsid w:val="00DB159C"/>
    <w:rsid w:val="00DB1BE7"/>
    <w:rsid w:val="00DB6132"/>
    <w:rsid w:val="00DB7207"/>
    <w:rsid w:val="00DB74E2"/>
    <w:rsid w:val="00DB7CE9"/>
    <w:rsid w:val="00DC0AFB"/>
    <w:rsid w:val="00DC1778"/>
    <w:rsid w:val="00DC1C29"/>
    <w:rsid w:val="00DC2245"/>
    <w:rsid w:val="00DD0B63"/>
    <w:rsid w:val="00DD0FB8"/>
    <w:rsid w:val="00DD5628"/>
    <w:rsid w:val="00DD76AA"/>
    <w:rsid w:val="00DD7CBB"/>
    <w:rsid w:val="00DE1937"/>
    <w:rsid w:val="00DE3AA3"/>
    <w:rsid w:val="00DE3C13"/>
    <w:rsid w:val="00DE42DC"/>
    <w:rsid w:val="00DE4EBE"/>
    <w:rsid w:val="00DE4F0A"/>
    <w:rsid w:val="00DE6D8E"/>
    <w:rsid w:val="00DF1D94"/>
    <w:rsid w:val="00DF5359"/>
    <w:rsid w:val="00E0082C"/>
    <w:rsid w:val="00E038B0"/>
    <w:rsid w:val="00E04BFB"/>
    <w:rsid w:val="00E05640"/>
    <w:rsid w:val="00E0621A"/>
    <w:rsid w:val="00E07605"/>
    <w:rsid w:val="00E07B0D"/>
    <w:rsid w:val="00E1029D"/>
    <w:rsid w:val="00E13348"/>
    <w:rsid w:val="00E15652"/>
    <w:rsid w:val="00E16D63"/>
    <w:rsid w:val="00E20D41"/>
    <w:rsid w:val="00E2156F"/>
    <w:rsid w:val="00E22845"/>
    <w:rsid w:val="00E2285A"/>
    <w:rsid w:val="00E24AEC"/>
    <w:rsid w:val="00E24FDA"/>
    <w:rsid w:val="00E259A4"/>
    <w:rsid w:val="00E2633D"/>
    <w:rsid w:val="00E274F0"/>
    <w:rsid w:val="00E277FE"/>
    <w:rsid w:val="00E30AF2"/>
    <w:rsid w:val="00E3120B"/>
    <w:rsid w:val="00E32117"/>
    <w:rsid w:val="00E32275"/>
    <w:rsid w:val="00E33F70"/>
    <w:rsid w:val="00E40633"/>
    <w:rsid w:val="00E40755"/>
    <w:rsid w:val="00E40E3D"/>
    <w:rsid w:val="00E41A0F"/>
    <w:rsid w:val="00E41E2A"/>
    <w:rsid w:val="00E42AC8"/>
    <w:rsid w:val="00E438E5"/>
    <w:rsid w:val="00E44A20"/>
    <w:rsid w:val="00E4503F"/>
    <w:rsid w:val="00E46557"/>
    <w:rsid w:val="00E46E44"/>
    <w:rsid w:val="00E46F00"/>
    <w:rsid w:val="00E47237"/>
    <w:rsid w:val="00E478A0"/>
    <w:rsid w:val="00E479E9"/>
    <w:rsid w:val="00E47B83"/>
    <w:rsid w:val="00E504D3"/>
    <w:rsid w:val="00E505EF"/>
    <w:rsid w:val="00E517ED"/>
    <w:rsid w:val="00E5208E"/>
    <w:rsid w:val="00E52500"/>
    <w:rsid w:val="00E5315D"/>
    <w:rsid w:val="00E55A1D"/>
    <w:rsid w:val="00E56713"/>
    <w:rsid w:val="00E56EDC"/>
    <w:rsid w:val="00E5765B"/>
    <w:rsid w:val="00E57C5B"/>
    <w:rsid w:val="00E63841"/>
    <w:rsid w:val="00E6384B"/>
    <w:rsid w:val="00E645A2"/>
    <w:rsid w:val="00E6693B"/>
    <w:rsid w:val="00E66A10"/>
    <w:rsid w:val="00E67A7E"/>
    <w:rsid w:val="00E7046A"/>
    <w:rsid w:val="00E70D36"/>
    <w:rsid w:val="00E714A7"/>
    <w:rsid w:val="00E71660"/>
    <w:rsid w:val="00E7206A"/>
    <w:rsid w:val="00E74EEB"/>
    <w:rsid w:val="00E7508F"/>
    <w:rsid w:val="00E750C4"/>
    <w:rsid w:val="00E77EE0"/>
    <w:rsid w:val="00E80785"/>
    <w:rsid w:val="00E82D39"/>
    <w:rsid w:val="00E839D3"/>
    <w:rsid w:val="00E83D30"/>
    <w:rsid w:val="00E84F04"/>
    <w:rsid w:val="00E876CB"/>
    <w:rsid w:val="00E876CC"/>
    <w:rsid w:val="00E87EC2"/>
    <w:rsid w:val="00E90158"/>
    <w:rsid w:val="00E90E16"/>
    <w:rsid w:val="00E90EFC"/>
    <w:rsid w:val="00E9251F"/>
    <w:rsid w:val="00E93114"/>
    <w:rsid w:val="00E93CA4"/>
    <w:rsid w:val="00E94F27"/>
    <w:rsid w:val="00E963C2"/>
    <w:rsid w:val="00E96BC0"/>
    <w:rsid w:val="00EA02F9"/>
    <w:rsid w:val="00EA1019"/>
    <w:rsid w:val="00EA11BE"/>
    <w:rsid w:val="00EA18EE"/>
    <w:rsid w:val="00EA23E0"/>
    <w:rsid w:val="00EA5C3D"/>
    <w:rsid w:val="00EA70E0"/>
    <w:rsid w:val="00EA775E"/>
    <w:rsid w:val="00EB2526"/>
    <w:rsid w:val="00EB2B51"/>
    <w:rsid w:val="00EB40EF"/>
    <w:rsid w:val="00EB5C88"/>
    <w:rsid w:val="00EB6CDA"/>
    <w:rsid w:val="00EB729B"/>
    <w:rsid w:val="00EC1A8C"/>
    <w:rsid w:val="00EC3817"/>
    <w:rsid w:val="00EC4130"/>
    <w:rsid w:val="00EC47FB"/>
    <w:rsid w:val="00EC5415"/>
    <w:rsid w:val="00EC6195"/>
    <w:rsid w:val="00EC68C2"/>
    <w:rsid w:val="00EC6BE9"/>
    <w:rsid w:val="00EC7092"/>
    <w:rsid w:val="00EC7A5E"/>
    <w:rsid w:val="00ED114E"/>
    <w:rsid w:val="00ED19F6"/>
    <w:rsid w:val="00ED386F"/>
    <w:rsid w:val="00ED4128"/>
    <w:rsid w:val="00ED494D"/>
    <w:rsid w:val="00ED4AC2"/>
    <w:rsid w:val="00ED53F7"/>
    <w:rsid w:val="00ED72EC"/>
    <w:rsid w:val="00EE083F"/>
    <w:rsid w:val="00EE168D"/>
    <w:rsid w:val="00EE2283"/>
    <w:rsid w:val="00EE2CEB"/>
    <w:rsid w:val="00EE430C"/>
    <w:rsid w:val="00EE551A"/>
    <w:rsid w:val="00EE5A73"/>
    <w:rsid w:val="00EE6723"/>
    <w:rsid w:val="00EE7B2B"/>
    <w:rsid w:val="00EF1FEF"/>
    <w:rsid w:val="00EF2D8B"/>
    <w:rsid w:val="00EF3E4E"/>
    <w:rsid w:val="00EF5530"/>
    <w:rsid w:val="00EF6E0F"/>
    <w:rsid w:val="00F003ED"/>
    <w:rsid w:val="00F0041E"/>
    <w:rsid w:val="00F03790"/>
    <w:rsid w:val="00F03966"/>
    <w:rsid w:val="00F03C91"/>
    <w:rsid w:val="00F051A0"/>
    <w:rsid w:val="00F056F0"/>
    <w:rsid w:val="00F05759"/>
    <w:rsid w:val="00F067FC"/>
    <w:rsid w:val="00F072A3"/>
    <w:rsid w:val="00F100AA"/>
    <w:rsid w:val="00F115C2"/>
    <w:rsid w:val="00F14C19"/>
    <w:rsid w:val="00F15829"/>
    <w:rsid w:val="00F16F90"/>
    <w:rsid w:val="00F175AF"/>
    <w:rsid w:val="00F17CBC"/>
    <w:rsid w:val="00F2001F"/>
    <w:rsid w:val="00F2299C"/>
    <w:rsid w:val="00F2464C"/>
    <w:rsid w:val="00F311BE"/>
    <w:rsid w:val="00F32C06"/>
    <w:rsid w:val="00F33941"/>
    <w:rsid w:val="00F33DB6"/>
    <w:rsid w:val="00F343DF"/>
    <w:rsid w:val="00F4168F"/>
    <w:rsid w:val="00F41EFC"/>
    <w:rsid w:val="00F451A5"/>
    <w:rsid w:val="00F45BD2"/>
    <w:rsid w:val="00F471B3"/>
    <w:rsid w:val="00F5051F"/>
    <w:rsid w:val="00F50650"/>
    <w:rsid w:val="00F52C64"/>
    <w:rsid w:val="00F541D2"/>
    <w:rsid w:val="00F54208"/>
    <w:rsid w:val="00F54C1E"/>
    <w:rsid w:val="00F6039A"/>
    <w:rsid w:val="00F6045E"/>
    <w:rsid w:val="00F60635"/>
    <w:rsid w:val="00F60B52"/>
    <w:rsid w:val="00F60C01"/>
    <w:rsid w:val="00F6417C"/>
    <w:rsid w:val="00F64C52"/>
    <w:rsid w:val="00F66576"/>
    <w:rsid w:val="00F66614"/>
    <w:rsid w:val="00F66CAC"/>
    <w:rsid w:val="00F66E9E"/>
    <w:rsid w:val="00F670E5"/>
    <w:rsid w:val="00F716A0"/>
    <w:rsid w:val="00F7184C"/>
    <w:rsid w:val="00F718D3"/>
    <w:rsid w:val="00F72EE4"/>
    <w:rsid w:val="00F73364"/>
    <w:rsid w:val="00F770AE"/>
    <w:rsid w:val="00F774C9"/>
    <w:rsid w:val="00F8077F"/>
    <w:rsid w:val="00F84551"/>
    <w:rsid w:val="00F863F8"/>
    <w:rsid w:val="00F8669D"/>
    <w:rsid w:val="00F8679D"/>
    <w:rsid w:val="00F86AF7"/>
    <w:rsid w:val="00F86BFB"/>
    <w:rsid w:val="00F875A7"/>
    <w:rsid w:val="00F87A86"/>
    <w:rsid w:val="00F91890"/>
    <w:rsid w:val="00F927E2"/>
    <w:rsid w:val="00F93878"/>
    <w:rsid w:val="00F96822"/>
    <w:rsid w:val="00F96A98"/>
    <w:rsid w:val="00FA0E0C"/>
    <w:rsid w:val="00FA4004"/>
    <w:rsid w:val="00FA46A1"/>
    <w:rsid w:val="00FA4CCC"/>
    <w:rsid w:val="00FA593D"/>
    <w:rsid w:val="00FB01D7"/>
    <w:rsid w:val="00FB0DCE"/>
    <w:rsid w:val="00FB198E"/>
    <w:rsid w:val="00FB1A81"/>
    <w:rsid w:val="00FB4A00"/>
    <w:rsid w:val="00FB50E4"/>
    <w:rsid w:val="00FB7B3C"/>
    <w:rsid w:val="00FC02C9"/>
    <w:rsid w:val="00FC0489"/>
    <w:rsid w:val="00FC3142"/>
    <w:rsid w:val="00FC3568"/>
    <w:rsid w:val="00FC3854"/>
    <w:rsid w:val="00FD0A9D"/>
    <w:rsid w:val="00FD4B07"/>
    <w:rsid w:val="00FD4B2D"/>
    <w:rsid w:val="00FD5CC9"/>
    <w:rsid w:val="00FD5CE5"/>
    <w:rsid w:val="00FD6E29"/>
    <w:rsid w:val="00FD754A"/>
    <w:rsid w:val="00FE1694"/>
    <w:rsid w:val="00FE52D2"/>
    <w:rsid w:val="00FE7B62"/>
    <w:rsid w:val="00FF0AA9"/>
    <w:rsid w:val="00FF1058"/>
    <w:rsid w:val="00FF176B"/>
    <w:rsid w:val="00FF272A"/>
    <w:rsid w:val="00FF4E3D"/>
    <w:rsid w:val="00FF5E51"/>
    <w:rsid w:val="00FF5EFB"/>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B5699D-ED35-4D87-84CC-3960D859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1F95-5504-477A-9A97-C9C70645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18523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2015-09-04T18:57:00Z</cp:lastPrinted>
  <dcterms:created xsi:type="dcterms:W3CDTF">2015-09-09T17:59:00Z</dcterms:created>
  <dcterms:modified xsi:type="dcterms:W3CDTF">2015-09-09T17:59:00Z</dcterms:modified>
</cp:coreProperties>
</file>